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9B2" w:rsidRDefault="00F639B2" w:rsidP="004A261A">
      <w:pPr>
        <w:pStyle w:val="Style1"/>
        <w:adjustRightInd/>
        <w:ind w:left="1008"/>
        <w:rPr>
          <w:rFonts w:ascii="Arial" w:hAnsi="Arial" w:cs="Arial"/>
          <w:b/>
          <w:bCs/>
          <w:sz w:val="32"/>
          <w:szCs w:val="32"/>
        </w:rPr>
      </w:pPr>
    </w:p>
    <w:p w:rsidR="008C5E2F" w:rsidRDefault="002B773E" w:rsidP="00226751">
      <w:pPr>
        <w:pStyle w:val="Style1"/>
        <w:adjustRightInd/>
        <w:ind w:left="1008"/>
        <w:rPr>
          <w:rFonts w:ascii="Arial" w:hAnsi="Arial" w:cs="Arial"/>
          <w:b/>
          <w:bCs/>
          <w:sz w:val="32"/>
          <w:szCs w:val="32"/>
        </w:rPr>
      </w:pPr>
      <w:r>
        <w:rPr>
          <w:noProof/>
        </w:rPr>
        <mc:AlternateContent>
          <mc:Choice Requires="wps">
            <w:drawing>
              <wp:anchor distT="0" distB="0" distL="0" distR="0" simplePos="0" relativeHeight="251658240" behindDoc="0" locked="0" layoutInCell="0" allowOverlap="1">
                <wp:simplePos x="0" y="0"/>
                <wp:positionH relativeFrom="column">
                  <wp:posOffset>-1859915</wp:posOffset>
                </wp:positionH>
                <wp:positionV relativeFrom="paragraph">
                  <wp:posOffset>9525</wp:posOffset>
                </wp:positionV>
                <wp:extent cx="1438275" cy="704850"/>
                <wp:effectExtent l="0" t="0" r="952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61F" w:rsidRDefault="0009261F">
                            <w:pPr>
                              <w:adjustRightInd/>
                              <w:jc w:val="center"/>
                              <w:rPr>
                                <w:sz w:val="24"/>
                                <w:szCs w:val="24"/>
                              </w:rPr>
                            </w:pPr>
                            <w:r>
                              <w:rPr>
                                <w:noProof/>
                                <w:sz w:val="24"/>
                                <w:szCs w:val="24"/>
                              </w:rPr>
                              <w:drawing>
                                <wp:inline distT="0" distB="0" distL="0" distR="0">
                                  <wp:extent cx="876300" cy="707781"/>
                                  <wp:effectExtent l="0" t="0" r="0"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707781"/>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6.45pt;margin-top:.75pt;width:113.25pt;height:55.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7GZrQIAAKk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YC&#10;dxhx0gJFD3TQaC0GFJju9J1KwOm+Azc9wLbxNJWq7k4U3xXiYlMTvqcrKUVfU1JCdr656T67OuIo&#10;A7LrP4kSwpCDFhZoqGRrAKEZCNCBpcczMyaVwoQMr6NgMcOogLOFF0YzS51Lkul2J5X+QEWLjJFi&#10;CcxbdHK8U9pkQ5LJxQTjImdNY9lv+IsNcBx3IDZcNWcmC0vmU+zF22gbhU4YzLdO6GWZs8o3oTPP&#10;/cUsu842m8z/ZeL6YVKzsqTchJmE5Yd/RtxJ4qMkztJSomGlgTMpKbnfbRqJjgSEndvP9hxOLm7u&#10;yzRsE6CWVyX5Qeitg9jJ59HCCfNw5sQLL3I8P17Hcy+Mwyx/WdId4/TfS0J9iuNZMBvFdEn6VW2e&#10;/d7WRpKWaRgdDWtTHJ2dSGIkuOWlpVYT1oz2s1aY9C+tALonoq1gjUZHtephNwCKUfFOlI8gXSlA&#10;WaBPmHdg1EL+xKiH2ZFi9eNAJMWo+chB/mbQTIacjN1kEF7A1RRrjEZzo8eBdOgk29eAPD4wLlbw&#10;RCpm1XvJ4vSwYB7YIk6zywyc5//W6zJhl78BAAD//wMAUEsDBBQABgAIAAAAIQConAdx3gAAAAoB&#10;AAAPAAAAZHJzL2Rvd25yZXYueG1sTI9BT4NAEIXvJv6HzZh4o0uJJYIsTWP0ZGKkePC4sFMgZWeR&#10;3bb47x1P9vjyvrz5ptgudhRnnP3gSMF6FYNAap0ZqFPwWb9GjyB80GT06AgV/KCHbXl7U+jcuAtV&#10;eN6HTvAI+Vwr6EOYcil926PVfuUmJO4ObrY6cJw7aWZ94XE7yiSOU2n1QHyh1xM+99ge9yerYPdF&#10;1cvw/d58VIdqqOssprf0qNT93bJ7AhFwCf8w/OmzOpTs1LgTGS9GBVGSJRmz3GxAMBCl6QOIhvM6&#10;2YAsC3n9QvkLAAD//wMAUEsBAi0AFAAGAAgAAAAhALaDOJL+AAAA4QEAABMAAAAAAAAAAAAAAAAA&#10;AAAAAFtDb250ZW50X1R5cGVzXS54bWxQSwECLQAUAAYACAAAACEAOP0h/9YAAACUAQAACwAAAAAA&#10;AAAAAAAAAAAvAQAAX3JlbHMvLnJlbHNQSwECLQAUAAYACAAAACEAa4+xma0CAACpBQAADgAAAAAA&#10;AAAAAAAAAAAuAgAAZHJzL2Uyb0RvYy54bWxQSwECLQAUAAYACAAAACEAqJwHcd4AAAAKAQAADwAA&#10;AAAAAAAAAAAAAAAHBQAAZHJzL2Rvd25yZXYueG1sUEsFBgAAAAAEAAQA8wAAABIGAAAAAA==&#10;" o:allowincell="f" filled="f" stroked="f">
                <v:textbox inset="0,0,0,0">
                  <w:txbxContent>
                    <w:p w:rsidR="0009261F" w:rsidRDefault="0009261F">
                      <w:pPr>
                        <w:adjustRightInd/>
                        <w:jc w:val="center"/>
                        <w:rPr>
                          <w:sz w:val="24"/>
                          <w:szCs w:val="24"/>
                        </w:rPr>
                      </w:pPr>
                      <w:r>
                        <w:rPr>
                          <w:noProof/>
                          <w:sz w:val="24"/>
                          <w:szCs w:val="24"/>
                        </w:rPr>
                        <w:drawing>
                          <wp:inline distT="0" distB="0" distL="0" distR="0">
                            <wp:extent cx="876300" cy="707781"/>
                            <wp:effectExtent l="0" t="0" r="0"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707781"/>
                                    </a:xfrm>
                                    <a:prstGeom prst="rect">
                                      <a:avLst/>
                                    </a:prstGeom>
                                    <a:noFill/>
                                    <a:ln>
                                      <a:noFill/>
                                    </a:ln>
                                  </pic:spPr>
                                </pic:pic>
                              </a:graphicData>
                            </a:graphic>
                          </wp:inline>
                        </w:drawing>
                      </w:r>
                    </w:p>
                  </w:txbxContent>
                </v:textbox>
                <w10:wrap type="square"/>
              </v:shape>
            </w:pict>
          </mc:Fallback>
        </mc:AlternateContent>
      </w:r>
      <w:r w:rsidR="00226751">
        <w:rPr>
          <w:rFonts w:ascii="Arial" w:hAnsi="Arial" w:cs="Arial"/>
          <w:b/>
          <w:bCs/>
          <w:sz w:val="32"/>
          <w:szCs w:val="32"/>
        </w:rPr>
        <w:t xml:space="preserve">    </w:t>
      </w:r>
      <w:r w:rsidR="008C5E2F">
        <w:rPr>
          <w:rFonts w:ascii="Arial" w:hAnsi="Arial" w:cs="Arial"/>
          <w:b/>
          <w:bCs/>
          <w:sz w:val="32"/>
          <w:szCs w:val="32"/>
        </w:rPr>
        <w:t>Riverside Secondary School</w:t>
      </w:r>
    </w:p>
    <w:p w:rsidR="008C5E2F" w:rsidRDefault="008C5E2F" w:rsidP="00226751">
      <w:pPr>
        <w:pStyle w:val="Style1"/>
        <w:adjustRightInd/>
        <w:ind w:left="288" w:right="72" w:hanging="288"/>
        <w:jc w:val="center"/>
        <w:rPr>
          <w:rFonts w:ascii="Arial" w:hAnsi="Arial" w:cs="Arial"/>
          <w:sz w:val="28"/>
          <w:szCs w:val="28"/>
        </w:rPr>
      </w:pPr>
      <w:r>
        <w:rPr>
          <w:rFonts w:ascii="Arial" w:hAnsi="Arial" w:cs="Arial"/>
          <w:sz w:val="28"/>
          <w:szCs w:val="28"/>
        </w:rPr>
        <w:t>Mathematics Department: Expectations and Evaluation Foun</w:t>
      </w:r>
      <w:r w:rsidR="00226751">
        <w:rPr>
          <w:rFonts w:ascii="Arial" w:hAnsi="Arial" w:cs="Arial"/>
          <w:sz w:val="28"/>
          <w:szCs w:val="28"/>
        </w:rPr>
        <w:t>dations of Mathematics 12</w:t>
      </w:r>
    </w:p>
    <w:p w:rsidR="008C5E2F" w:rsidRDefault="008C5E2F">
      <w:pPr>
        <w:widowControl/>
        <w:rPr>
          <w:sz w:val="24"/>
          <w:szCs w:val="24"/>
        </w:rPr>
        <w:sectPr w:rsidR="008C5E2F">
          <w:pgSz w:w="12240" w:h="15840"/>
          <w:pgMar w:top="345" w:right="1436" w:bottom="465" w:left="3544" w:header="720" w:footer="720" w:gutter="0"/>
          <w:cols w:space="720"/>
          <w:noEndnote/>
        </w:sectPr>
      </w:pPr>
    </w:p>
    <w:tbl>
      <w:tblPr>
        <w:tblW w:w="0" w:type="auto"/>
        <w:tblInd w:w="3" w:type="dxa"/>
        <w:tblLayout w:type="fixed"/>
        <w:tblCellMar>
          <w:left w:w="0" w:type="dxa"/>
          <w:right w:w="0" w:type="dxa"/>
        </w:tblCellMar>
        <w:tblLook w:val="0000" w:firstRow="0" w:lastRow="0" w:firstColumn="0" w:lastColumn="0" w:noHBand="0" w:noVBand="0"/>
      </w:tblPr>
      <w:tblGrid>
        <w:gridCol w:w="2210"/>
        <w:gridCol w:w="8950"/>
      </w:tblGrid>
      <w:tr w:rsidR="008C5E2F" w:rsidRPr="005671DC">
        <w:trPr>
          <w:trHeight w:hRule="exact" w:val="1609"/>
        </w:trPr>
        <w:tc>
          <w:tcPr>
            <w:tcW w:w="2210" w:type="dxa"/>
            <w:tcBorders>
              <w:top w:val="single" w:sz="2" w:space="0" w:color="auto"/>
              <w:left w:val="single" w:sz="2" w:space="0" w:color="auto"/>
              <w:bottom w:val="single" w:sz="2" w:space="0" w:color="auto"/>
              <w:right w:val="single" w:sz="2" w:space="0" w:color="auto"/>
            </w:tcBorders>
          </w:tcPr>
          <w:p w:rsidR="004A261A" w:rsidRDefault="004A261A" w:rsidP="004A261A">
            <w:pPr>
              <w:pStyle w:val="Style1"/>
              <w:adjustRightInd/>
              <w:ind w:left="144" w:right="144"/>
              <w:jc w:val="right"/>
              <w:rPr>
                <w:b/>
                <w:bCs/>
                <w:spacing w:val="-4"/>
                <w:sz w:val="22"/>
                <w:szCs w:val="22"/>
              </w:rPr>
            </w:pPr>
          </w:p>
          <w:p w:rsidR="008C5E2F" w:rsidRPr="005671DC" w:rsidRDefault="008C5E2F" w:rsidP="004A261A">
            <w:pPr>
              <w:pStyle w:val="Style1"/>
              <w:adjustRightInd/>
              <w:ind w:left="144" w:right="144"/>
              <w:jc w:val="right"/>
              <w:rPr>
                <w:b/>
                <w:bCs/>
                <w:sz w:val="30"/>
                <w:szCs w:val="30"/>
              </w:rPr>
            </w:pPr>
            <w:r w:rsidRPr="005671DC">
              <w:rPr>
                <w:b/>
                <w:bCs/>
                <w:spacing w:val="-4"/>
                <w:sz w:val="22"/>
                <w:szCs w:val="22"/>
              </w:rPr>
              <w:t xml:space="preserve">EQUIPMENT </w:t>
            </w:r>
            <w:r w:rsidR="00CF7C94" w:rsidRPr="0060595E">
              <w:rPr>
                <w:b/>
                <w:bCs/>
                <w:sz w:val="22"/>
                <w:szCs w:val="22"/>
              </w:rPr>
              <w:t>&amp;</w:t>
            </w: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SUPPLIES</w:t>
            </w:r>
          </w:p>
        </w:tc>
        <w:tc>
          <w:tcPr>
            <w:tcW w:w="8950" w:type="dxa"/>
            <w:tcBorders>
              <w:top w:val="single" w:sz="2" w:space="0" w:color="auto"/>
              <w:left w:val="single" w:sz="2" w:space="0" w:color="auto"/>
              <w:bottom w:val="single" w:sz="2" w:space="0" w:color="auto"/>
              <w:right w:val="single" w:sz="2" w:space="0" w:color="auto"/>
            </w:tcBorders>
            <w:vAlign w:val="center"/>
          </w:tcPr>
          <w:p w:rsidR="00C806D0" w:rsidRDefault="002B773E" w:rsidP="00C806D0">
            <w:pPr>
              <w:pStyle w:val="Style2"/>
              <w:numPr>
                <w:ilvl w:val="0"/>
                <w:numId w:val="5"/>
              </w:numPr>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binder </w:t>
            </w:r>
            <w:r w:rsidR="008C5E2F" w:rsidRPr="005671DC">
              <w:rPr>
                <w:rStyle w:val="CharacterStyle1"/>
                <w:rFonts w:ascii="Times New Roman" w:hAnsi="Times New Roman" w:cs="Times New Roman"/>
                <w:spacing w:val="2"/>
              </w:rPr>
              <w:t>for notes</w:t>
            </w:r>
            <w:r w:rsidRPr="005671DC">
              <w:rPr>
                <w:rStyle w:val="CharacterStyle1"/>
                <w:rFonts w:ascii="Times New Roman" w:hAnsi="Times New Roman" w:cs="Times New Roman"/>
                <w:spacing w:val="2"/>
              </w:rPr>
              <w:t xml:space="preserve">                  </w:t>
            </w:r>
          </w:p>
          <w:p w:rsidR="008C5E2F" w:rsidRPr="005671DC" w:rsidRDefault="00410620" w:rsidP="00C806D0">
            <w:pPr>
              <w:pStyle w:val="Style2"/>
              <w:numPr>
                <w:ilvl w:val="0"/>
                <w:numId w:val="5"/>
              </w:numPr>
              <w:ind w:right="144"/>
              <w:rPr>
                <w:rStyle w:val="CharacterStyle1"/>
                <w:rFonts w:ascii="Times New Roman" w:hAnsi="Times New Roman" w:cs="Times New Roman"/>
                <w:spacing w:val="2"/>
              </w:rPr>
            </w:pPr>
            <w:r>
              <w:rPr>
                <w:rStyle w:val="CharacterStyle1"/>
                <w:rFonts w:ascii="Times New Roman" w:hAnsi="Times New Roman" w:cs="Times New Roman"/>
                <w:spacing w:val="2"/>
              </w:rPr>
              <w:t>text</w:t>
            </w:r>
            <w:r w:rsidR="002B773E" w:rsidRPr="005671DC">
              <w:rPr>
                <w:rStyle w:val="CharacterStyle1"/>
                <w:rFonts w:ascii="Times New Roman" w:hAnsi="Times New Roman" w:cs="Times New Roman"/>
                <w:spacing w:val="2"/>
              </w:rPr>
              <w:t>book</w:t>
            </w:r>
            <w:r w:rsidR="00004C33">
              <w:rPr>
                <w:rStyle w:val="CharacterStyle1"/>
                <w:rFonts w:ascii="Times New Roman" w:hAnsi="Times New Roman" w:cs="Times New Roman"/>
                <w:spacing w:val="2"/>
              </w:rPr>
              <w:t xml:space="preserve"> (to be returned at the end of the semester)</w:t>
            </w:r>
          </w:p>
          <w:p w:rsidR="00C806D0" w:rsidRDefault="002B773E" w:rsidP="00C806D0">
            <w:pPr>
              <w:pStyle w:val="Style2"/>
              <w:numPr>
                <w:ilvl w:val="0"/>
                <w:numId w:val="5"/>
              </w:numPr>
              <w:tabs>
                <w:tab w:val="left" w:pos="4266"/>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l</w:t>
            </w:r>
            <w:r w:rsidR="005671DC">
              <w:rPr>
                <w:rStyle w:val="CharacterStyle1"/>
                <w:rFonts w:ascii="Times New Roman" w:hAnsi="Times New Roman" w:cs="Times New Roman"/>
                <w:spacing w:val="2"/>
              </w:rPr>
              <w:t xml:space="preserve">ined and graph paper             </w:t>
            </w:r>
          </w:p>
          <w:p w:rsidR="008C5E2F" w:rsidRPr="005671DC" w:rsidRDefault="008C5E2F" w:rsidP="00C806D0">
            <w:pPr>
              <w:pStyle w:val="Style2"/>
              <w:numPr>
                <w:ilvl w:val="0"/>
                <w:numId w:val="5"/>
              </w:numPr>
              <w:tabs>
                <w:tab w:val="left" w:pos="4266"/>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pencils, pens, erasers</w:t>
            </w:r>
          </w:p>
          <w:p w:rsidR="00C806D0" w:rsidRDefault="002B773E" w:rsidP="00C806D0">
            <w:pPr>
              <w:pStyle w:val="Style2"/>
              <w:numPr>
                <w:ilvl w:val="0"/>
                <w:numId w:val="5"/>
              </w:numPr>
              <w:tabs>
                <w:tab w:val="left" w:pos="4293"/>
              </w:tabs>
              <w:ind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r</w:t>
            </w:r>
            <w:r w:rsidR="008C5E2F" w:rsidRPr="005671DC">
              <w:rPr>
                <w:rStyle w:val="CharacterStyle1"/>
                <w:rFonts w:ascii="Times New Roman" w:hAnsi="Times New Roman" w:cs="Times New Roman"/>
                <w:spacing w:val="2"/>
              </w:rPr>
              <w:t>uler</w:t>
            </w:r>
            <w:r w:rsidRPr="005671DC">
              <w:rPr>
                <w:rStyle w:val="CharacterStyle1"/>
                <w:rFonts w:ascii="Times New Roman" w:hAnsi="Times New Roman" w:cs="Times New Roman"/>
                <w:spacing w:val="2"/>
              </w:rPr>
              <w:t xml:space="preserve">                             </w:t>
            </w:r>
          </w:p>
          <w:p w:rsidR="008C5E2F" w:rsidRPr="007570E5" w:rsidRDefault="007570E5" w:rsidP="00C806D0">
            <w:pPr>
              <w:pStyle w:val="Style2"/>
              <w:numPr>
                <w:ilvl w:val="0"/>
                <w:numId w:val="5"/>
              </w:numPr>
              <w:tabs>
                <w:tab w:val="left" w:pos="4293"/>
              </w:tabs>
              <w:ind w:right="144"/>
              <w:rPr>
                <w:rStyle w:val="CharacterStyle1"/>
                <w:rFonts w:ascii="Times New Roman" w:hAnsi="Times New Roman" w:cs="Times New Roman"/>
                <w:b/>
                <w:spacing w:val="2"/>
              </w:rPr>
            </w:pPr>
            <w:r>
              <w:rPr>
                <w:rStyle w:val="CharacterStyle1"/>
                <w:rFonts w:ascii="Times New Roman" w:hAnsi="Times New Roman" w:cs="Times New Roman"/>
                <w:b/>
                <w:spacing w:val="2"/>
              </w:rPr>
              <w:t xml:space="preserve">** </w:t>
            </w:r>
            <w:r w:rsidRPr="007570E5">
              <w:rPr>
                <w:rStyle w:val="CharacterStyle1"/>
                <w:rFonts w:ascii="Times New Roman" w:hAnsi="Times New Roman" w:cs="Times New Roman"/>
                <w:b/>
                <w:spacing w:val="2"/>
              </w:rPr>
              <w:t>SCIENTIFIC CALCULATOR</w:t>
            </w:r>
            <w:r>
              <w:rPr>
                <w:rStyle w:val="CharacterStyle1"/>
                <w:rFonts w:ascii="Times New Roman" w:hAnsi="Times New Roman" w:cs="Times New Roman"/>
                <w:b/>
                <w:spacing w:val="2"/>
              </w:rPr>
              <w:t xml:space="preserve"> ** (even just from the Dollar Store!)</w:t>
            </w:r>
          </w:p>
        </w:tc>
      </w:tr>
      <w:tr w:rsidR="002B773E" w:rsidRPr="005671DC" w:rsidTr="002B773E">
        <w:trPr>
          <w:cantSplit/>
          <w:trHeight w:val="4962"/>
        </w:trPr>
        <w:tc>
          <w:tcPr>
            <w:tcW w:w="2210" w:type="dxa"/>
            <w:tcBorders>
              <w:top w:val="single" w:sz="2" w:space="0" w:color="auto"/>
              <w:left w:val="single" w:sz="2" w:space="0" w:color="auto"/>
              <w:bottom w:val="nil"/>
              <w:right w:val="single" w:sz="2" w:space="0" w:color="auto"/>
            </w:tcBorders>
          </w:tcPr>
          <w:p w:rsidR="004A261A" w:rsidRDefault="004A261A" w:rsidP="004A261A">
            <w:pPr>
              <w:pStyle w:val="Style1"/>
              <w:adjustRightInd/>
              <w:ind w:left="144" w:right="144"/>
              <w:jc w:val="right"/>
              <w:rPr>
                <w:b/>
                <w:bCs/>
                <w:spacing w:val="-4"/>
                <w:sz w:val="22"/>
                <w:szCs w:val="22"/>
              </w:rPr>
            </w:pPr>
          </w:p>
          <w:p w:rsidR="002B773E" w:rsidRPr="005671DC" w:rsidRDefault="002B773E" w:rsidP="004A261A">
            <w:pPr>
              <w:pStyle w:val="Style1"/>
              <w:adjustRightInd/>
              <w:ind w:left="144" w:right="144"/>
              <w:jc w:val="right"/>
              <w:rPr>
                <w:b/>
                <w:bCs/>
                <w:spacing w:val="-4"/>
                <w:sz w:val="22"/>
                <w:szCs w:val="22"/>
              </w:rPr>
            </w:pPr>
            <w:r w:rsidRPr="005671DC">
              <w:rPr>
                <w:b/>
                <w:bCs/>
                <w:spacing w:val="-4"/>
                <w:sz w:val="22"/>
                <w:szCs w:val="22"/>
              </w:rPr>
              <w:t>ASSIGNMENTS</w:t>
            </w:r>
          </w:p>
          <w:p w:rsidR="004A261A" w:rsidRDefault="004A261A" w:rsidP="004A261A">
            <w:pPr>
              <w:pStyle w:val="Style1"/>
              <w:adjustRightInd/>
              <w:ind w:left="144" w:right="144"/>
              <w:jc w:val="right"/>
              <w:rPr>
                <w:i/>
                <w:iCs/>
              </w:rPr>
            </w:pPr>
          </w:p>
          <w:p w:rsidR="004A261A" w:rsidRDefault="004A261A" w:rsidP="004A261A">
            <w:pPr>
              <w:pStyle w:val="Style1"/>
              <w:adjustRightInd/>
              <w:ind w:left="144" w:right="144"/>
              <w:jc w:val="right"/>
              <w:rPr>
                <w:i/>
                <w:iCs/>
              </w:rPr>
            </w:pPr>
          </w:p>
          <w:p w:rsidR="002B773E" w:rsidRPr="005671DC" w:rsidRDefault="00024A44" w:rsidP="004A261A">
            <w:pPr>
              <w:pStyle w:val="Style1"/>
              <w:adjustRightInd/>
              <w:ind w:left="144" w:right="144"/>
              <w:jc w:val="right"/>
              <w:rPr>
                <w:i/>
                <w:iCs/>
              </w:rPr>
            </w:pPr>
            <w:r>
              <w:rPr>
                <w:i/>
                <w:iCs/>
              </w:rPr>
              <w:t xml:space="preserve">**Note: </w:t>
            </w:r>
          </w:p>
          <w:p w:rsidR="002B773E" w:rsidRPr="005671DC" w:rsidRDefault="002B773E" w:rsidP="004A261A">
            <w:pPr>
              <w:pStyle w:val="Style1"/>
              <w:adjustRightInd/>
              <w:ind w:left="144" w:right="144"/>
              <w:jc w:val="right"/>
              <w:rPr>
                <w:i/>
                <w:iCs/>
              </w:rPr>
            </w:pPr>
            <w:r w:rsidRPr="005671DC">
              <w:rPr>
                <w:i/>
                <w:iCs/>
              </w:rPr>
              <w:t>assignments and</w:t>
            </w:r>
          </w:p>
          <w:p w:rsidR="00057F3C" w:rsidRDefault="00057F3C" w:rsidP="00057F3C">
            <w:pPr>
              <w:pStyle w:val="Style1"/>
              <w:adjustRightInd/>
              <w:ind w:left="144" w:right="144"/>
              <w:jc w:val="right"/>
              <w:rPr>
                <w:i/>
                <w:iCs/>
              </w:rPr>
            </w:pPr>
            <w:r>
              <w:rPr>
                <w:i/>
                <w:iCs/>
              </w:rPr>
              <w:t>answer key can</w:t>
            </w:r>
          </w:p>
          <w:p w:rsidR="00057F3C" w:rsidRDefault="00057F3C" w:rsidP="00057F3C">
            <w:pPr>
              <w:pStyle w:val="Style1"/>
              <w:adjustRightInd/>
              <w:ind w:left="144" w:right="144"/>
              <w:jc w:val="right"/>
              <w:rPr>
                <w:i/>
                <w:iCs/>
              </w:rPr>
            </w:pPr>
            <w:r>
              <w:rPr>
                <w:i/>
                <w:iCs/>
              </w:rPr>
              <w:t>be</w:t>
            </w:r>
            <w:r w:rsidR="002B773E" w:rsidRPr="005671DC">
              <w:rPr>
                <w:i/>
                <w:iCs/>
              </w:rPr>
              <w:t xml:space="preserve"> found</w:t>
            </w:r>
            <w:r>
              <w:rPr>
                <w:i/>
                <w:iCs/>
              </w:rPr>
              <w:t xml:space="preserve"> </w:t>
            </w:r>
            <w:r w:rsidR="002B773E" w:rsidRPr="005671DC">
              <w:rPr>
                <w:i/>
                <w:iCs/>
              </w:rPr>
              <w:t xml:space="preserve">on </w:t>
            </w:r>
          </w:p>
          <w:p w:rsidR="002B773E" w:rsidRPr="005671DC" w:rsidRDefault="002B773E" w:rsidP="00057F3C">
            <w:pPr>
              <w:pStyle w:val="Style1"/>
              <w:adjustRightInd/>
              <w:ind w:left="144" w:right="144"/>
              <w:jc w:val="right"/>
              <w:rPr>
                <w:i/>
                <w:iCs/>
              </w:rPr>
            </w:pPr>
            <w:r w:rsidRPr="005671DC">
              <w:rPr>
                <w:i/>
                <w:iCs/>
              </w:rPr>
              <w:t>class website</w:t>
            </w:r>
          </w:p>
        </w:tc>
        <w:tc>
          <w:tcPr>
            <w:tcW w:w="8950" w:type="dxa"/>
            <w:tcBorders>
              <w:top w:val="single" w:sz="2" w:space="0" w:color="auto"/>
              <w:left w:val="single" w:sz="2" w:space="0" w:color="auto"/>
              <w:right w:val="single" w:sz="2" w:space="0" w:color="auto"/>
            </w:tcBorders>
          </w:tcPr>
          <w:p w:rsidR="004A261A" w:rsidRDefault="004A261A" w:rsidP="004A261A">
            <w:pPr>
              <w:pStyle w:val="Style2"/>
              <w:ind w:left="144" w:right="144"/>
              <w:rPr>
                <w:rStyle w:val="CharacterStyle1"/>
                <w:rFonts w:ascii="Times New Roman" w:hAnsi="Times New Roman" w:cs="Times New Roman"/>
                <w:spacing w:val="2"/>
              </w:rPr>
            </w:pPr>
          </w:p>
          <w:p w:rsidR="002B773E"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Students will be supplied with an assignment list and th</w:t>
            </w:r>
            <w:r w:rsidR="005671DC">
              <w:rPr>
                <w:rStyle w:val="CharacterStyle1"/>
                <w:rFonts w:ascii="Times New Roman" w:hAnsi="Times New Roman" w:cs="Times New Roman"/>
                <w:spacing w:val="2"/>
              </w:rPr>
              <w:t xml:space="preserve">ere will be an assignment given </w:t>
            </w:r>
            <w:r w:rsidRPr="005671DC">
              <w:rPr>
                <w:rStyle w:val="CharacterStyle1"/>
                <w:rFonts w:ascii="Times New Roman" w:hAnsi="Times New Roman" w:cs="Times New Roman"/>
                <w:b/>
                <w:bCs/>
                <w:spacing w:val="4"/>
                <w:u w:val="single"/>
              </w:rPr>
              <w:t xml:space="preserve">every </w:t>
            </w:r>
            <w:r w:rsidRPr="00C806D0">
              <w:rPr>
                <w:rStyle w:val="CharacterStyle1"/>
                <w:rFonts w:ascii="Times New Roman" w:hAnsi="Times New Roman" w:cs="Times New Roman"/>
                <w:b/>
                <w:spacing w:val="4"/>
                <w:u w:val="single"/>
              </w:rPr>
              <w:t>class</w:t>
            </w:r>
            <w:r w:rsidR="005671DC">
              <w:rPr>
                <w:rStyle w:val="CharacterStyle1"/>
                <w:rFonts w:ascii="Times New Roman" w:hAnsi="Times New Roman" w:cs="Times New Roman"/>
                <w:spacing w:val="4"/>
              </w:rPr>
              <w:t xml:space="preserve">. </w:t>
            </w:r>
            <w:r w:rsidRPr="005671DC">
              <w:rPr>
                <w:rStyle w:val="CharacterStyle1"/>
                <w:rFonts w:ascii="Times New Roman" w:hAnsi="Times New Roman" w:cs="Times New Roman"/>
                <w:spacing w:val="2"/>
              </w:rPr>
              <w:t xml:space="preserve">If </w:t>
            </w:r>
            <w:r w:rsidRPr="005671DC">
              <w:rPr>
                <w:rStyle w:val="CharacterStyle1"/>
                <w:rFonts w:ascii="Times New Roman" w:hAnsi="Times New Roman" w:cs="Times New Roman"/>
                <w:b/>
                <w:spacing w:val="4"/>
              </w:rPr>
              <w:t>absent</w:t>
            </w:r>
            <w:r w:rsidRPr="005671DC">
              <w:rPr>
                <w:rStyle w:val="CharacterStyle1"/>
                <w:rFonts w:ascii="Times New Roman" w:hAnsi="Times New Roman" w:cs="Times New Roman"/>
                <w:spacing w:val="4"/>
              </w:rPr>
              <w:t xml:space="preserve">, it </w:t>
            </w:r>
            <w:r w:rsidRPr="005671DC">
              <w:rPr>
                <w:rStyle w:val="CharacterStyle1"/>
                <w:rFonts w:ascii="Times New Roman" w:hAnsi="Times New Roman" w:cs="Times New Roman"/>
                <w:spacing w:val="2"/>
              </w:rPr>
              <w:t>is the student's responsibility</w:t>
            </w:r>
            <w:r w:rsidR="005671DC">
              <w:rPr>
                <w:rStyle w:val="CharacterStyle1"/>
                <w:rFonts w:ascii="Times New Roman" w:hAnsi="Times New Roman" w:cs="Times New Roman"/>
                <w:spacing w:val="2"/>
              </w:rPr>
              <w:t xml:space="preserve"> to visit the class </w:t>
            </w:r>
            <w:r w:rsidR="007570E5">
              <w:rPr>
                <w:rStyle w:val="CharacterStyle1"/>
                <w:rFonts w:ascii="Times New Roman" w:hAnsi="Times New Roman" w:cs="Times New Roman"/>
                <w:spacing w:val="2"/>
              </w:rPr>
              <w:t>web</w:t>
            </w:r>
            <w:r w:rsidR="005671DC">
              <w:rPr>
                <w:rStyle w:val="CharacterStyle1"/>
                <w:rFonts w:ascii="Times New Roman" w:hAnsi="Times New Roman" w:cs="Times New Roman"/>
                <w:spacing w:val="2"/>
              </w:rPr>
              <w:t xml:space="preserve">site to get </w:t>
            </w:r>
            <w:r w:rsidRPr="005671DC">
              <w:rPr>
                <w:rStyle w:val="CharacterStyle1"/>
                <w:rFonts w:ascii="Times New Roman" w:hAnsi="Times New Roman" w:cs="Times New Roman"/>
                <w:spacing w:val="2"/>
              </w:rPr>
              <w:t>notes and make every effort to complete the assignment before the next class.</w:t>
            </w:r>
          </w:p>
          <w:p w:rsidR="00C806D0" w:rsidRPr="006C0010" w:rsidRDefault="00C806D0" w:rsidP="004A261A">
            <w:pPr>
              <w:pStyle w:val="Style2"/>
              <w:ind w:left="144" w:right="144"/>
              <w:rPr>
                <w:rStyle w:val="CharacterStyle1"/>
                <w:rFonts w:ascii="Times New Roman" w:hAnsi="Times New Roman" w:cs="Times New Roman"/>
                <w:spacing w:val="2"/>
                <w:sz w:val="16"/>
                <w:szCs w:val="16"/>
              </w:rPr>
            </w:pPr>
          </w:p>
          <w:p w:rsidR="005671DC" w:rsidRPr="005671DC" w:rsidRDefault="005671DC"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 xml:space="preserve">Class website: </w:t>
            </w:r>
            <w:hyperlink r:id="rId8" w:history="1">
              <w:r w:rsidRPr="00CC1071">
                <w:rPr>
                  <w:rStyle w:val="Hyperlink"/>
                  <w:rFonts w:ascii="Times New Roman" w:hAnsi="Times New Roman" w:cs="Times New Roman"/>
                  <w:spacing w:val="2"/>
                </w:rPr>
                <w:t>http://riversidedella.wikispaces.com</w:t>
              </w:r>
            </w:hyperlink>
            <w:r>
              <w:rPr>
                <w:rStyle w:val="CharacterStyle1"/>
                <w:rFonts w:ascii="Times New Roman" w:hAnsi="Times New Roman" w:cs="Times New Roman"/>
                <w:spacing w:val="2"/>
              </w:rPr>
              <w:t xml:space="preserve"> </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2B773E" w:rsidRPr="00C806D0" w:rsidRDefault="002B773E" w:rsidP="00C806D0">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Work should be done in </w:t>
            </w:r>
            <w:r w:rsidRPr="005671DC">
              <w:rPr>
                <w:rStyle w:val="CharacterStyle1"/>
                <w:rFonts w:ascii="Times New Roman" w:hAnsi="Times New Roman" w:cs="Times New Roman"/>
                <w:spacing w:val="4"/>
              </w:rPr>
              <w:t xml:space="preserve">pencil, </w:t>
            </w:r>
            <w:r w:rsidRPr="005671DC">
              <w:rPr>
                <w:rStyle w:val="CharacterStyle1"/>
                <w:rFonts w:ascii="Times New Roman" w:hAnsi="Times New Roman" w:cs="Times New Roman"/>
                <w:spacing w:val="2"/>
              </w:rPr>
              <w:t>and marked in p</w:t>
            </w:r>
            <w:r w:rsidR="00C806D0">
              <w:rPr>
                <w:rStyle w:val="CharacterStyle1"/>
                <w:rFonts w:ascii="Times New Roman" w:hAnsi="Times New Roman" w:cs="Times New Roman"/>
                <w:spacing w:val="2"/>
              </w:rPr>
              <w:t>en using the answer key</w:t>
            </w:r>
            <w:r w:rsidR="007570E5">
              <w:rPr>
                <w:rStyle w:val="CharacterStyle1"/>
                <w:rFonts w:ascii="Times New Roman" w:hAnsi="Times New Roman" w:cs="Times New Roman"/>
                <w:spacing w:val="2"/>
              </w:rPr>
              <w:t xml:space="preserve"> at the back of the textbook</w:t>
            </w:r>
            <w:r w:rsidR="00C806D0">
              <w:rPr>
                <w:rStyle w:val="CharacterStyle1"/>
                <w:rFonts w:ascii="Times New Roman" w:hAnsi="Times New Roman" w:cs="Times New Roman"/>
                <w:spacing w:val="2"/>
              </w:rPr>
              <w:t xml:space="preserve">. </w:t>
            </w:r>
            <w:r w:rsidRPr="007570E5">
              <w:rPr>
                <w:rStyle w:val="CharacterStyle1"/>
                <w:rFonts w:ascii="Times New Roman" w:hAnsi="Times New Roman" w:cs="Times New Roman"/>
                <w:b/>
                <w:spacing w:val="2"/>
              </w:rPr>
              <w:t>Questions and work must be shown</w:t>
            </w:r>
            <w:r w:rsidRPr="005671DC">
              <w:rPr>
                <w:rStyle w:val="CharacterStyle1"/>
                <w:rFonts w:ascii="Times New Roman" w:hAnsi="Times New Roman" w:cs="Times New Roman"/>
                <w:spacing w:val="2"/>
              </w:rPr>
              <w:t xml:space="preserve"> for assignments. </w:t>
            </w:r>
            <w:r w:rsidRPr="005671DC">
              <w:rPr>
                <w:rStyle w:val="CharacterStyle1"/>
                <w:rFonts w:ascii="Times New Roman" w:hAnsi="Times New Roman" w:cs="Times New Roman"/>
                <w:b/>
                <w:spacing w:val="4"/>
              </w:rPr>
              <w:t>ANSWERS ALONE ARE NOT</w:t>
            </w:r>
            <w:r w:rsidR="00C806D0">
              <w:rPr>
                <w:rStyle w:val="CharacterStyle1"/>
                <w:rFonts w:ascii="Times New Roman" w:hAnsi="Times New Roman" w:cs="Times New Roman"/>
                <w:spacing w:val="2"/>
              </w:rPr>
              <w:t xml:space="preserve"> </w:t>
            </w:r>
            <w:r w:rsidRPr="005671DC">
              <w:rPr>
                <w:rStyle w:val="CharacterStyle1"/>
                <w:rFonts w:ascii="Times New Roman" w:hAnsi="Times New Roman" w:cs="Times New Roman"/>
                <w:b/>
                <w:spacing w:val="4"/>
              </w:rPr>
              <w:t>ENOUGH!</w:t>
            </w:r>
          </w:p>
          <w:p w:rsidR="002B773E" w:rsidRPr="006C0010" w:rsidRDefault="002B773E" w:rsidP="004A261A">
            <w:pPr>
              <w:pStyle w:val="Style1"/>
              <w:adjustRightInd/>
              <w:ind w:left="144" w:right="144"/>
              <w:rPr>
                <w:spacing w:val="4"/>
                <w:sz w:val="16"/>
                <w:szCs w:val="16"/>
              </w:rPr>
            </w:pPr>
          </w:p>
          <w:p w:rsidR="002B773E" w:rsidRPr="005671DC" w:rsidRDefault="007570E5"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4"/>
              </w:rPr>
              <w:t>A</w:t>
            </w:r>
            <w:r w:rsidR="002B773E" w:rsidRPr="005671DC">
              <w:rPr>
                <w:rStyle w:val="CharacterStyle1"/>
                <w:rFonts w:ascii="Times New Roman" w:hAnsi="Times New Roman" w:cs="Times New Roman"/>
                <w:spacing w:val="4"/>
              </w:rPr>
              <w:t xml:space="preserve">ssignments </w:t>
            </w:r>
            <w:r w:rsidR="002B773E" w:rsidRPr="005671DC">
              <w:rPr>
                <w:rStyle w:val="CharacterStyle1"/>
                <w:rFonts w:ascii="Times New Roman" w:hAnsi="Times New Roman" w:cs="Times New Roman"/>
                <w:spacing w:val="2"/>
              </w:rPr>
              <w:t>will be handed in</w:t>
            </w:r>
            <w:r>
              <w:rPr>
                <w:rStyle w:val="CharacterStyle1"/>
                <w:rFonts w:ascii="Times New Roman" w:hAnsi="Times New Roman" w:cs="Times New Roman"/>
                <w:spacing w:val="2"/>
              </w:rPr>
              <w:t xml:space="preserve"> for evaluation, as a set,</w:t>
            </w:r>
            <w:r w:rsidR="002B773E" w:rsidRPr="005671DC">
              <w:rPr>
                <w:rStyle w:val="CharacterStyle1"/>
                <w:rFonts w:ascii="Times New Roman" w:hAnsi="Times New Roman" w:cs="Times New Roman"/>
                <w:spacing w:val="2"/>
              </w:rPr>
              <w:t xml:space="preserve"> at the</w:t>
            </w:r>
            <w:r>
              <w:rPr>
                <w:rStyle w:val="CharacterStyle1"/>
                <w:rFonts w:ascii="Times New Roman" w:hAnsi="Times New Roman" w:cs="Times New Roman"/>
                <w:spacing w:val="2"/>
              </w:rPr>
              <w:t xml:space="preserve"> end of each unit</w:t>
            </w:r>
            <w:r w:rsidR="002B773E" w:rsidRPr="005671DC">
              <w:rPr>
                <w:rStyle w:val="CharacterStyle1"/>
                <w:rFonts w:ascii="Times New Roman" w:hAnsi="Times New Roman" w:cs="Times New Roman"/>
                <w:spacing w:val="2"/>
              </w:rPr>
              <w:t>.</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60595E" w:rsidRDefault="002B773E"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Parents/guardians can </w:t>
            </w:r>
            <w:r w:rsidR="006C0010">
              <w:rPr>
                <w:rStyle w:val="CharacterStyle1"/>
                <w:rFonts w:ascii="Times New Roman" w:hAnsi="Times New Roman" w:cs="Times New Roman"/>
                <w:spacing w:val="2"/>
              </w:rPr>
              <w:t xml:space="preserve">support </w:t>
            </w:r>
            <w:r w:rsidRPr="005671DC">
              <w:rPr>
                <w:rStyle w:val="CharacterStyle1"/>
                <w:rFonts w:ascii="Times New Roman" w:hAnsi="Times New Roman" w:cs="Times New Roman"/>
                <w:spacing w:val="2"/>
              </w:rPr>
              <w:t>stude</w:t>
            </w:r>
            <w:r w:rsidR="005671DC" w:rsidRPr="005671DC">
              <w:rPr>
                <w:rStyle w:val="CharacterStyle1"/>
                <w:rFonts w:ascii="Times New Roman" w:hAnsi="Times New Roman" w:cs="Times New Roman"/>
                <w:spacing w:val="2"/>
              </w:rPr>
              <w:t>nt</w:t>
            </w:r>
            <w:r w:rsidR="006C0010">
              <w:rPr>
                <w:rStyle w:val="CharacterStyle1"/>
                <w:rFonts w:ascii="Times New Roman" w:hAnsi="Times New Roman" w:cs="Times New Roman"/>
                <w:spacing w:val="2"/>
              </w:rPr>
              <w:t>s by regularly monitoring</w:t>
            </w:r>
            <w:r w:rsidR="0060595E">
              <w:rPr>
                <w:rStyle w:val="CharacterStyle1"/>
                <w:rFonts w:ascii="Times New Roman" w:hAnsi="Times New Roman" w:cs="Times New Roman"/>
                <w:spacing w:val="2"/>
              </w:rPr>
              <w:t xml:space="preserve"> work and </w:t>
            </w:r>
            <w:r w:rsidRPr="005671DC">
              <w:rPr>
                <w:rStyle w:val="CharacterStyle1"/>
                <w:rFonts w:ascii="Times New Roman" w:hAnsi="Times New Roman" w:cs="Times New Roman"/>
                <w:spacing w:val="2"/>
              </w:rPr>
              <w:t xml:space="preserve">achievements. 30-60 minutes should be set aside </w:t>
            </w:r>
            <w:r w:rsidRPr="005671DC">
              <w:rPr>
                <w:rStyle w:val="CharacterStyle1"/>
                <w:rFonts w:ascii="Times New Roman" w:hAnsi="Times New Roman" w:cs="Times New Roman"/>
                <w:spacing w:val="4"/>
              </w:rPr>
              <w:t xml:space="preserve">daily </w:t>
            </w:r>
            <w:r w:rsidR="0060595E">
              <w:rPr>
                <w:rStyle w:val="CharacterStyle1"/>
                <w:rFonts w:ascii="Times New Roman" w:hAnsi="Times New Roman" w:cs="Times New Roman"/>
                <w:spacing w:val="2"/>
              </w:rPr>
              <w:t xml:space="preserve">to complete homework and </w:t>
            </w:r>
            <w:r w:rsidRPr="005671DC">
              <w:rPr>
                <w:rStyle w:val="CharacterStyle1"/>
                <w:rFonts w:ascii="Times New Roman" w:hAnsi="Times New Roman" w:cs="Times New Roman"/>
                <w:spacing w:val="2"/>
              </w:rPr>
              <w:t>review</w:t>
            </w:r>
            <w:r w:rsidR="005671DC" w:rsidRPr="005671DC">
              <w:rPr>
                <w:rStyle w:val="CharacterStyle1"/>
                <w:rFonts w:ascii="Times New Roman" w:hAnsi="Times New Roman" w:cs="Times New Roman"/>
                <w:spacing w:val="2"/>
              </w:rPr>
              <w:t xml:space="preserve"> previous assignments. A quick l</w:t>
            </w:r>
            <w:r w:rsidRPr="005671DC">
              <w:rPr>
                <w:rStyle w:val="CharacterStyle1"/>
                <w:rFonts w:ascii="Times New Roman" w:hAnsi="Times New Roman" w:cs="Times New Roman"/>
                <w:spacing w:val="2"/>
              </w:rPr>
              <w:t>ook through a s</w:t>
            </w:r>
            <w:r w:rsidR="00793B7E">
              <w:rPr>
                <w:rStyle w:val="CharacterStyle1"/>
                <w:rFonts w:ascii="Times New Roman" w:hAnsi="Times New Roman" w:cs="Times New Roman"/>
                <w:spacing w:val="2"/>
              </w:rPr>
              <w:t>tudent's note</w:t>
            </w:r>
            <w:r w:rsidR="0060595E">
              <w:rPr>
                <w:rStyle w:val="CharacterStyle1"/>
                <w:rFonts w:ascii="Times New Roman" w:hAnsi="Times New Roman" w:cs="Times New Roman"/>
                <w:spacing w:val="2"/>
              </w:rPr>
              <w:t xml:space="preserve">book should inform </w:t>
            </w:r>
            <w:r w:rsidRPr="005671DC">
              <w:rPr>
                <w:rStyle w:val="CharacterStyle1"/>
                <w:rFonts w:ascii="Times New Roman" w:hAnsi="Times New Roman" w:cs="Times New Roman"/>
                <w:spacing w:val="2"/>
              </w:rPr>
              <w:t>a parent if the student is up</w:t>
            </w:r>
            <w:r w:rsidR="006C0010">
              <w:rPr>
                <w:rStyle w:val="CharacterStyle1"/>
                <w:rFonts w:ascii="Times New Roman" w:hAnsi="Times New Roman" w:cs="Times New Roman"/>
                <w:spacing w:val="2"/>
              </w:rPr>
              <w:t xml:space="preserve"> to date on his/her</w:t>
            </w:r>
            <w:r w:rsidRPr="005671DC">
              <w:rPr>
                <w:rStyle w:val="CharacterStyle1"/>
                <w:rFonts w:ascii="Times New Roman" w:hAnsi="Times New Roman" w:cs="Times New Roman"/>
                <w:spacing w:val="2"/>
              </w:rPr>
              <w:t xml:space="preserve"> homework,</w:t>
            </w:r>
            <w:r w:rsidR="0060595E">
              <w:rPr>
                <w:rStyle w:val="CharacterStyle1"/>
                <w:rFonts w:ascii="Times New Roman" w:hAnsi="Times New Roman" w:cs="Times New Roman"/>
                <w:spacing w:val="2"/>
              </w:rPr>
              <w:t xml:space="preserve"> </w:t>
            </w:r>
            <w:r w:rsidR="006C0010">
              <w:rPr>
                <w:rStyle w:val="CharacterStyle1"/>
                <w:rFonts w:ascii="Times New Roman" w:hAnsi="Times New Roman" w:cs="Times New Roman"/>
                <w:spacing w:val="2"/>
              </w:rPr>
              <w:t>and if daily notes are being taken</w:t>
            </w:r>
            <w:r w:rsidRPr="005671DC">
              <w:rPr>
                <w:rStyle w:val="CharacterStyle1"/>
                <w:rFonts w:ascii="Times New Roman" w:hAnsi="Times New Roman" w:cs="Times New Roman"/>
                <w:spacing w:val="2"/>
              </w:rPr>
              <w:t xml:space="preserve">. </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2B773E" w:rsidRPr="005671DC" w:rsidRDefault="006C0010" w:rsidP="006C0010">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I will email home progress reports between the 3 official printed report cards. Marks will be available on the class website as well, by student number.</w:t>
            </w:r>
          </w:p>
        </w:tc>
      </w:tr>
      <w:tr w:rsidR="008C5E2F" w:rsidRPr="005671DC" w:rsidTr="006C0010">
        <w:trPr>
          <w:trHeight w:hRule="exact" w:val="3368"/>
        </w:trPr>
        <w:tc>
          <w:tcPr>
            <w:tcW w:w="2210" w:type="dxa"/>
            <w:tcBorders>
              <w:top w:val="single" w:sz="2" w:space="0" w:color="auto"/>
              <w:left w:val="single" w:sz="2" w:space="0" w:color="auto"/>
              <w:bottom w:val="single" w:sz="8" w:space="0" w:color="auto"/>
              <w:right w:val="single" w:sz="2" w:space="0" w:color="auto"/>
            </w:tcBorders>
          </w:tcPr>
          <w:p w:rsidR="004A261A" w:rsidRDefault="004A261A" w:rsidP="004A261A">
            <w:pPr>
              <w:pStyle w:val="Style1"/>
              <w:adjustRightInd/>
              <w:ind w:left="144" w:right="144"/>
              <w:jc w:val="right"/>
              <w:rPr>
                <w:b/>
                <w:bCs/>
                <w:spacing w:val="-4"/>
                <w:sz w:val="22"/>
                <w:szCs w:val="22"/>
              </w:rPr>
            </w:pP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QUIZZES, TESTS</w:t>
            </w:r>
          </w:p>
          <w:p w:rsidR="008C5E2F" w:rsidRPr="005671DC" w:rsidRDefault="0060595E" w:rsidP="004A261A">
            <w:pPr>
              <w:pStyle w:val="Style1"/>
              <w:adjustRightInd/>
              <w:ind w:left="144" w:right="144"/>
              <w:jc w:val="right"/>
              <w:rPr>
                <w:b/>
                <w:bCs/>
                <w:spacing w:val="-4"/>
                <w:sz w:val="22"/>
                <w:szCs w:val="22"/>
              </w:rPr>
            </w:pPr>
            <w:r>
              <w:rPr>
                <w:b/>
                <w:bCs/>
                <w:spacing w:val="-4"/>
                <w:sz w:val="22"/>
                <w:szCs w:val="22"/>
              </w:rPr>
              <w:t>&amp;</w:t>
            </w:r>
          </w:p>
          <w:p w:rsidR="008C5E2F" w:rsidRPr="005671DC" w:rsidRDefault="008C5E2F" w:rsidP="004A261A">
            <w:pPr>
              <w:pStyle w:val="Style1"/>
              <w:adjustRightInd/>
              <w:ind w:left="144" w:right="144"/>
              <w:jc w:val="right"/>
              <w:rPr>
                <w:b/>
                <w:bCs/>
                <w:spacing w:val="-4"/>
                <w:sz w:val="22"/>
                <w:szCs w:val="22"/>
              </w:rPr>
            </w:pPr>
            <w:r w:rsidRPr="005671DC">
              <w:rPr>
                <w:b/>
                <w:bCs/>
                <w:spacing w:val="-4"/>
                <w:sz w:val="22"/>
                <w:szCs w:val="22"/>
              </w:rPr>
              <w:t>CORRECTIONS</w:t>
            </w:r>
          </w:p>
        </w:tc>
        <w:tc>
          <w:tcPr>
            <w:tcW w:w="8950" w:type="dxa"/>
            <w:tcBorders>
              <w:top w:val="single" w:sz="2" w:space="0" w:color="auto"/>
              <w:left w:val="single" w:sz="2" w:space="0" w:color="auto"/>
              <w:bottom w:val="single" w:sz="8" w:space="0" w:color="auto"/>
              <w:right w:val="single" w:sz="2" w:space="0" w:color="auto"/>
            </w:tcBorders>
          </w:tcPr>
          <w:p w:rsidR="004A261A" w:rsidRDefault="004A261A"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Quizzes will be given frequently to check comprehension and </w:t>
            </w:r>
            <w:r w:rsidR="0009261F">
              <w:rPr>
                <w:rStyle w:val="CharacterStyle1"/>
                <w:rFonts w:ascii="Times New Roman" w:hAnsi="Times New Roman" w:cs="Times New Roman"/>
                <w:spacing w:val="2"/>
              </w:rPr>
              <w:t xml:space="preserve">there will be </w:t>
            </w:r>
            <w:r w:rsidRPr="005671DC">
              <w:rPr>
                <w:rStyle w:val="CharacterStyle1"/>
                <w:rFonts w:ascii="Times New Roman" w:hAnsi="Times New Roman" w:cs="Times New Roman"/>
                <w:spacing w:val="2"/>
              </w:rPr>
              <w:t xml:space="preserve">one </w:t>
            </w:r>
            <w:r w:rsidR="0060595E">
              <w:rPr>
                <w:rStyle w:val="CharacterStyle1"/>
                <w:rFonts w:ascii="Times New Roman" w:hAnsi="Times New Roman" w:cs="Times New Roman"/>
                <w:spacing w:val="2"/>
              </w:rPr>
              <w:t xml:space="preserve">test at the end of </w:t>
            </w:r>
            <w:r w:rsidR="0009261F">
              <w:rPr>
                <w:rStyle w:val="CharacterStyle1"/>
                <w:rFonts w:ascii="Times New Roman" w:hAnsi="Times New Roman" w:cs="Times New Roman"/>
                <w:spacing w:val="2"/>
              </w:rPr>
              <w:t xml:space="preserve">each unit. </w:t>
            </w:r>
            <w:r w:rsidRPr="005671DC">
              <w:rPr>
                <w:rStyle w:val="CharacterStyle1"/>
                <w:rFonts w:ascii="Times New Roman" w:hAnsi="Times New Roman" w:cs="Times New Roman"/>
                <w:spacing w:val="4"/>
              </w:rPr>
              <w:t xml:space="preserve">It </w:t>
            </w:r>
            <w:r w:rsidRPr="005671DC">
              <w:rPr>
                <w:rStyle w:val="CharacterStyle1"/>
                <w:rFonts w:ascii="Times New Roman" w:hAnsi="Times New Roman" w:cs="Times New Roman"/>
                <w:spacing w:val="2"/>
              </w:rPr>
              <w:t>is the student</w:t>
            </w:r>
            <w:r w:rsidR="005671DC" w:rsidRPr="005671DC">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s </w:t>
            </w:r>
            <w:r w:rsidRPr="005671DC">
              <w:rPr>
                <w:rStyle w:val="CharacterStyle1"/>
                <w:rFonts w:ascii="Times New Roman" w:hAnsi="Times New Roman" w:cs="Times New Roman"/>
                <w:spacing w:val="4"/>
              </w:rPr>
              <w:t xml:space="preserve">responsibility </w:t>
            </w:r>
            <w:r w:rsidR="0060595E">
              <w:rPr>
                <w:rStyle w:val="CharacterStyle1"/>
                <w:rFonts w:ascii="Times New Roman" w:hAnsi="Times New Roman" w:cs="Times New Roman"/>
                <w:spacing w:val="2"/>
              </w:rPr>
              <w:t xml:space="preserve">to correct tests and quizzes. Corrections </w:t>
            </w:r>
            <w:r w:rsidRPr="005671DC">
              <w:rPr>
                <w:rStyle w:val="CharacterStyle1"/>
                <w:rFonts w:ascii="Times New Roman" w:hAnsi="Times New Roman" w:cs="Times New Roman"/>
                <w:spacing w:val="2"/>
              </w:rPr>
              <w:t xml:space="preserve">are to be done on </w:t>
            </w:r>
            <w:r w:rsidR="007570E5">
              <w:rPr>
                <w:rStyle w:val="CharacterStyle1"/>
                <w:rFonts w:ascii="Times New Roman" w:hAnsi="Times New Roman" w:cs="Times New Roman"/>
                <w:spacing w:val="2"/>
              </w:rPr>
              <w:t xml:space="preserve">the test paper in a </w:t>
            </w:r>
            <w:r w:rsidR="007570E5" w:rsidRPr="007570E5">
              <w:rPr>
                <w:rStyle w:val="CharacterStyle1"/>
                <w:rFonts w:ascii="Times New Roman" w:hAnsi="Times New Roman" w:cs="Times New Roman"/>
                <w:b/>
                <w:spacing w:val="2"/>
              </w:rPr>
              <w:t xml:space="preserve">different </w:t>
            </w:r>
            <w:proofErr w:type="spellStart"/>
            <w:r w:rsidR="007570E5" w:rsidRPr="007570E5">
              <w:rPr>
                <w:rStyle w:val="CharacterStyle1"/>
                <w:rFonts w:ascii="Times New Roman" w:hAnsi="Times New Roman" w:cs="Times New Roman"/>
                <w:b/>
                <w:spacing w:val="2"/>
              </w:rPr>
              <w:t>colour</w:t>
            </w:r>
            <w:proofErr w:type="spellEnd"/>
            <w:r w:rsidRPr="005671DC">
              <w:rPr>
                <w:rStyle w:val="CharacterStyle1"/>
                <w:rFonts w:ascii="Times New Roman" w:hAnsi="Times New Roman" w:cs="Times New Roman"/>
                <w:spacing w:val="2"/>
              </w:rPr>
              <w:t>.</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Students are asked to contact </w:t>
            </w:r>
            <w:r w:rsidR="0060595E">
              <w:rPr>
                <w:rStyle w:val="CharacterStyle1"/>
                <w:rFonts w:ascii="Times New Roman" w:hAnsi="Times New Roman" w:cs="Times New Roman"/>
                <w:spacing w:val="2"/>
              </w:rPr>
              <w:t>Mrs. Della</w:t>
            </w:r>
            <w:r w:rsidRPr="005671DC">
              <w:rPr>
                <w:rStyle w:val="CharacterStyle1"/>
                <w:rFonts w:ascii="Times New Roman" w:hAnsi="Times New Roman" w:cs="Times New Roman"/>
                <w:spacing w:val="2"/>
              </w:rPr>
              <w:t xml:space="preserve"> via ema</w:t>
            </w:r>
            <w:r w:rsidR="0060595E">
              <w:rPr>
                <w:rStyle w:val="CharacterStyle1"/>
                <w:rFonts w:ascii="Times New Roman" w:hAnsi="Times New Roman" w:cs="Times New Roman"/>
                <w:spacing w:val="2"/>
              </w:rPr>
              <w:t xml:space="preserve">il to arrange for test and quiz makeups. </w:t>
            </w:r>
            <w:r w:rsidRPr="005671DC">
              <w:rPr>
                <w:rStyle w:val="CharacterStyle1"/>
                <w:rFonts w:ascii="Times New Roman" w:hAnsi="Times New Roman" w:cs="Times New Roman"/>
                <w:spacing w:val="2"/>
              </w:rPr>
              <w:t xml:space="preserve">Usually these will be completed on the </w:t>
            </w:r>
            <w:r w:rsidRPr="005671DC">
              <w:rPr>
                <w:rStyle w:val="CharacterStyle1"/>
                <w:rFonts w:ascii="Times New Roman" w:hAnsi="Times New Roman" w:cs="Times New Roman"/>
                <w:spacing w:val="4"/>
              </w:rPr>
              <w:t xml:space="preserve">first day </w:t>
            </w:r>
            <w:r w:rsidR="0060595E">
              <w:rPr>
                <w:rStyle w:val="CharacterStyle1"/>
                <w:rFonts w:ascii="Times New Roman" w:hAnsi="Times New Roman" w:cs="Times New Roman"/>
                <w:spacing w:val="2"/>
              </w:rPr>
              <w:t xml:space="preserve">the student returns to </w:t>
            </w:r>
            <w:r w:rsidRPr="005671DC">
              <w:rPr>
                <w:rStyle w:val="CharacterStyle1"/>
                <w:rFonts w:ascii="Times New Roman" w:hAnsi="Times New Roman" w:cs="Times New Roman"/>
                <w:spacing w:val="2"/>
              </w:rPr>
              <w:t>school</w:t>
            </w:r>
            <w:r w:rsidR="0060595E">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 unless alternate arrangements are made.</w:t>
            </w:r>
          </w:p>
          <w:p w:rsidR="004A261A" w:rsidRPr="006C0010" w:rsidRDefault="004A261A" w:rsidP="004A261A">
            <w:pPr>
              <w:pStyle w:val="Style2"/>
              <w:ind w:left="144" w:right="144"/>
              <w:rPr>
                <w:rStyle w:val="CharacterStyle1"/>
                <w:rFonts w:ascii="Times New Roman" w:hAnsi="Times New Roman" w:cs="Times New Roman"/>
                <w:spacing w:val="2"/>
                <w:sz w:val="16"/>
                <w:szCs w:val="16"/>
              </w:rPr>
            </w:pPr>
          </w:p>
          <w:p w:rsidR="008C5E2F" w:rsidRPr="005671DC" w:rsidRDefault="008C5E2F" w:rsidP="007570E5">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To encourage students to reach adequate competency on prescri</w:t>
            </w:r>
            <w:r w:rsidR="0060595E">
              <w:rPr>
                <w:rStyle w:val="CharacterStyle1"/>
                <w:rFonts w:ascii="Times New Roman" w:hAnsi="Times New Roman" w:cs="Times New Roman"/>
                <w:spacing w:val="2"/>
              </w:rPr>
              <w:t xml:space="preserve">bed learning outcomes for this </w:t>
            </w:r>
            <w:r w:rsidRPr="005671DC">
              <w:rPr>
                <w:rStyle w:val="CharacterStyle1"/>
                <w:rFonts w:ascii="Times New Roman" w:hAnsi="Times New Roman" w:cs="Times New Roman"/>
                <w:spacing w:val="2"/>
              </w:rPr>
              <w:t xml:space="preserve">course, </w:t>
            </w:r>
            <w:r w:rsidR="007570E5">
              <w:rPr>
                <w:rStyle w:val="CharacterStyle1"/>
                <w:rFonts w:ascii="Times New Roman" w:hAnsi="Times New Roman" w:cs="Times New Roman"/>
                <w:spacing w:val="2"/>
              </w:rPr>
              <w:t xml:space="preserve">students will have the opportunity to </w:t>
            </w:r>
            <w:r w:rsidR="007570E5" w:rsidRPr="007570E5">
              <w:rPr>
                <w:rStyle w:val="CharacterStyle1"/>
                <w:rFonts w:ascii="Times New Roman" w:hAnsi="Times New Roman" w:cs="Times New Roman"/>
                <w:b/>
                <w:spacing w:val="2"/>
              </w:rPr>
              <w:t>re-write one test</w:t>
            </w:r>
            <w:r w:rsidR="007570E5">
              <w:rPr>
                <w:rStyle w:val="CharacterStyle1"/>
                <w:rFonts w:ascii="Times New Roman" w:hAnsi="Times New Roman" w:cs="Times New Roman"/>
                <w:spacing w:val="2"/>
              </w:rPr>
              <w:t xml:space="preserve"> at the end of the semester</w:t>
            </w:r>
            <w:r w:rsidR="0060595E">
              <w:rPr>
                <w:rStyle w:val="CharacterStyle1"/>
                <w:rFonts w:ascii="Times New Roman" w:hAnsi="Times New Roman" w:cs="Times New Roman"/>
                <w:spacing w:val="2"/>
              </w:rPr>
              <w:t>.</w:t>
            </w:r>
            <w:r w:rsidR="00C806D0">
              <w:rPr>
                <w:rStyle w:val="CharacterStyle1"/>
                <w:rFonts w:ascii="Times New Roman" w:hAnsi="Times New Roman" w:cs="Times New Roman"/>
                <w:spacing w:val="2"/>
              </w:rPr>
              <w:t xml:space="preserve"> </w:t>
            </w:r>
            <w:r w:rsidR="0060595E">
              <w:rPr>
                <w:rStyle w:val="CharacterStyle1"/>
                <w:rFonts w:ascii="Times New Roman" w:hAnsi="Times New Roman" w:cs="Times New Roman"/>
                <w:spacing w:val="2"/>
              </w:rPr>
              <w:t xml:space="preserve">Students must complete all assignments, </w:t>
            </w:r>
            <w:r w:rsidRPr="005671DC">
              <w:rPr>
                <w:rStyle w:val="CharacterStyle1"/>
                <w:rFonts w:ascii="Times New Roman" w:hAnsi="Times New Roman" w:cs="Times New Roman"/>
                <w:spacing w:val="2"/>
              </w:rPr>
              <w:t>corrections</w:t>
            </w:r>
            <w:r w:rsidR="00004C33">
              <w:rPr>
                <w:rStyle w:val="CharacterStyle1"/>
                <w:rFonts w:ascii="Times New Roman" w:hAnsi="Times New Roman" w:cs="Times New Roman"/>
                <w:spacing w:val="2"/>
              </w:rPr>
              <w:t>,</w:t>
            </w:r>
            <w:r w:rsidRPr="005671DC">
              <w:rPr>
                <w:rStyle w:val="CharacterStyle1"/>
                <w:rFonts w:ascii="Times New Roman" w:hAnsi="Times New Roman" w:cs="Times New Roman"/>
                <w:spacing w:val="2"/>
              </w:rPr>
              <w:t xml:space="preserve"> and be using thei</w:t>
            </w:r>
            <w:r w:rsidR="0060595E">
              <w:rPr>
                <w:rStyle w:val="CharacterStyle1"/>
                <w:rFonts w:ascii="Times New Roman" w:hAnsi="Times New Roman" w:cs="Times New Roman"/>
                <w:spacing w:val="2"/>
              </w:rPr>
              <w:t xml:space="preserve">r class time wisely in order to </w:t>
            </w:r>
            <w:r w:rsidR="007570E5">
              <w:rPr>
                <w:rStyle w:val="CharacterStyle1"/>
                <w:rFonts w:ascii="Times New Roman" w:hAnsi="Times New Roman" w:cs="Times New Roman"/>
                <w:spacing w:val="2"/>
              </w:rPr>
              <w:t>qualify for the</w:t>
            </w:r>
            <w:r w:rsidRPr="005671DC">
              <w:rPr>
                <w:rStyle w:val="CharacterStyle1"/>
                <w:rFonts w:ascii="Times New Roman" w:hAnsi="Times New Roman" w:cs="Times New Roman"/>
                <w:spacing w:val="2"/>
              </w:rPr>
              <w:t xml:space="preserve"> re-test. </w:t>
            </w:r>
          </w:p>
        </w:tc>
      </w:tr>
      <w:tr w:rsidR="00CF7C94" w:rsidRPr="005671DC" w:rsidTr="004A261A">
        <w:trPr>
          <w:cantSplit/>
          <w:trHeight w:val="922"/>
        </w:trPr>
        <w:tc>
          <w:tcPr>
            <w:tcW w:w="2210" w:type="dxa"/>
            <w:tcBorders>
              <w:top w:val="single" w:sz="8" w:space="0" w:color="auto"/>
              <w:left w:val="single" w:sz="2" w:space="0" w:color="auto"/>
              <w:bottom w:val="single" w:sz="2" w:space="0" w:color="auto"/>
              <w:right w:val="single" w:sz="2" w:space="0" w:color="auto"/>
            </w:tcBorders>
          </w:tcPr>
          <w:p w:rsidR="00CF7C94" w:rsidRPr="006C0010" w:rsidRDefault="00CF7C94" w:rsidP="004A261A">
            <w:pPr>
              <w:pStyle w:val="Style1"/>
              <w:adjustRightInd/>
              <w:ind w:left="144" w:right="144"/>
              <w:jc w:val="right"/>
              <w:rPr>
                <w:b/>
                <w:bCs/>
                <w:spacing w:val="-4"/>
                <w:sz w:val="16"/>
                <w:szCs w:val="16"/>
              </w:rPr>
            </w:pPr>
          </w:p>
          <w:p w:rsidR="00CF7C94" w:rsidRPr="005671DC" w:rsidRDefault="00CF7C94" w:rsidP="004A261A">
            <w:pPr>
              <w:pStyle w:val="Style1"/>
              <w:adjustRightInd/>
              <w:ind w:left="144" w:right="144"/>
              <w:jc w:val="right"/>
              <w:rPr>
                <w:b/>
                <w:bCs/>
                <w:spacing w:val="-4"/>
                <w:sz w:val="22"/>
                <w:szCs w:val="22"/>
              </w:rPr>
            </w:pPr>
            <w:r w:rsidRPr="005671DC">
              <w:rPr>
                <w:b/>
                <w:bCs/>
                <w:spacing w:val="-4"/>
                <w:sz w:val="22"/>
                <w:szCs w:val="22"/>
              </w:rPr>
              <w:t>TOPICS</w:t>
            </w:r>
          </w:p>
        </w:tc>
        <w:tc>
          <w:tcPr>
            <w:tcW w:w="8950" w:type="dxa"/>
            <w:tcBorders>
              <w:top w:val="single" w:sz="8" w:space="0" w:color="auto"/>
              <w:left w:val="single" w:sz="2" w:space="0" w:color="auto"/>
              <w:bottom w:val="single" w:sz="2" w:space="0" w:color="auto"/>
              <w:right w:val="single" w:sz="2" w:space="0" w:color="auto"/>
            </w:tcBorders>
          </w:tcPr>
          <w:p w:rsidR="005671DC" w:rsidRPr="006C0010" w:rsidRDefault="005671DC" w:rsidP="004A261A">
            <w:pPr>
              <w:pStyle w:val="Style2"/>
              <w:ind w:left="144" w:right="144"/>
              <w:rPr>
                <w:rStyle w:val="CharacterStyle1"/>
                <w:rFonts w:ascii="Times New Roman" w:hAnsi="Times New Roman" w:cs="Times New Roman"/>
                <w:spacing w:val="2"/>
                <w:sz w:val="16"/>
                <w:szCs w:val="16"/>
              </w:rPr>
            </w:pPr>
          </w:p>
          <w:p w:rsidR="00CF7C94" w:rsidRPr="005671DC" w:rsidRDefault="00CF7C94"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Learning outcomes for this course can be viewed online at:</w:t>
            </w:r>
          </w:p>
          <w:p w:rsidR="00CF7C94" w:rsidRPr="00226751" w:rsidRDefault="00993A84" w:rsidP="00226751">
            <w:pPr>
              <w:pStyle w:val="Style2"/>
              <w:ind w:right="144"/>
              <w:rPr>
                <w:rStyle w:val="CharacterStyle1"/>
                <w:rFonts w:ascii="Times New Roman" w:hAnsi="Times New Roman" w:cs="Times New Roman"/>
                <w:spacing w:val="2"/>
                <w:sz w:val="20"/>
                <w:szCs w:val="20"/>
                <w:u w:val="single"/>
              </w:rPr>
            </w:pPr>
            <w:hyperlink r:id="rId9" w:history="1">
              <w:r w:rsidR="00226751" w:rsidRPr="00226751">
                <w:rPr>
                  <w:rStyle w:val="Hyperlink"/>
                  <w:sz w:val="20"/>
                  <w:szCs w:val="20"/>
                </w:rPr>
                <w:t>http://www.bced.gov.bc.ca/irp/pdfs/mathematics/WNCPmath1012/2008math_foundations1112.pdf</w:t>
              </w:r>
            </w:hyperlink>
            <w:r w:rsidR="00226751" w:rsidRPr="00226751">
              <w:rPr>
                <w:sz w:val="20"/>
                <w:szCs w:val="20"/>
              </w:rPr>
              <w:t xml:space="preserve"> </w:t>
            </w:r>
          </w:p>
        </w:tc>
      </w:tr>
    </w:tbl>
    <w:p w:rsidR="008C5E2F" w:rsidRPr="005671DC" w:rsidRDefault="008C5E2F"/>
    <w:tbl>
      <w:tblPr>
        <w:tblW w:w="0" w:type="auto"/>
        <w:tblInd w:w="3" w:type="dxa"/>
        <w:tblLayout w:type="fixed"/>
        <w:tblCellMar>
          <w:left w:w="0" w:type="dxa"/>
          <w:right w:w="0" w:type="dxa"/>
        </w:tblCellMar>
        <w:tblLook w:val="0000" w:firstRow="0" w:lastRow="0" w:firstColumn="0" w:lastColumn="0" w:noHBand="0" w:noVBand="0"/>
      </w:tblPr>
      <w:tblGrid>
        <w:gridCol w:w="2210"/>
        <w:gridCol w:w="8950"/>
      </w:tblGrid>
      <w:tr w:rsidR="0060595E" w:rsidRPr="005671DC" w:rsidTr="008C5E2F">
        <w:trPr>
          <w:trHeight w:hRule="exact" w:val="4140"/>
        </w:trPr>
        <w:tc>
          <w:tcPr>
            <w:tcW w:w="2210" w:type="dxa"/>
            <w:tcBorders>
              <w:top w:val="single" w:sz="2" w:space="0" w:color="auto"/>
              <w:left w:val="single" w:sz="2" w:space="0" w:color="auto"/>
              <w:bottom w:val="single" w:sz="2" w:space="0" w:color="auto"/>
              <w:right w:val="single" w:sz="2" w:space="0" w:color="auto"/>
            </w:tcBorders>
          </w:tcPr>
          <w:p w:rsidR="0060595E" w:rsidRDefault="0060595E" w:rsidP="004A261A">
            <w:pPr>
              <w:pStyle w:val="Style1"/>
              <w:adjustRightInd/>
              <w:spacing w:before="36"/>
              <w:ind w:left="144" w:right="144"/>
              <w:jc w:val="right"/>
              <w:rPr>
                <w:b/>
                <w:bCs/>
                <w:spacing w:val="-4"/>
                <w:sz w:val="22"/>
                <w:szCs w:val="22"/>
              </w:rPr>
            </w:pPr>
          </w:p>
          <w:p w:rsidR="0060595E" w:rsidRPr="005671DC" w:rsidRDefault="0060595E" w:rsidP="004A261A">
            <w:pPr>
              <w:pStyle w:val="Style1"/>
              <w:adjustRightInd/>
              <w:spacing w:before="36"/>
              <w:ind w:left="144" w:right="144"/>
              <w:jc w:val="right"/>
              <w:rPr>
                <w:b/>
                <w:bCs/>
                <w:spacing w:val="-4"/>
                <w:sz w:val="22"/>
                <w:szCs w:val="22"/>
              </w:rPr>
            </w:pPr>
            <w:r>
              <w:rPr>
                <w:b/>
                <w:bCs/>
                <w:spacing w:val="-4"/>
                <w:sz w:val="22"/>
                <w:szCs w:val="22"/>
              </w:rPr>
              <w:t>EXPECTATIONS</w:t>
            </w:r>
          </w:p>
        </w:tc>
        <w:tc>
          <w:tcPr>
            <w:tcW w:w="8950" w:type="dxa"/>
            <w:tcBorders>
              <w:top w:val="single" w:sz="2" w:space="0" w:color="auto"/>
              <w:left w:val="single" w:sz="2" w:space="0" w:color="auto"/>
              <w:bottom w:val="single" w:sz="2" w:space="0" w:color="auto"/>
              <w:right w:val="single" w:sz="2" w:space="0" w:color="auto"/>
            </w:tcBorders>
          </w:tcPr>
          <w:p w:rsidR="00EE28D5" w:rsidRDefault="00EE28D5" w:rsidP="004A261A">
            <w:pPr>
              <w:pStyle w:val="ListParagraph"/>
              <w:spacing w:line="240" w:lineRule="auto"/>
              <w:ind w:left="144" w:right="144"/>
              <w:rPr>
                <w:sz w:val="18"/>
                <w:szCs w:val="18"/>
              </w:rPr>
            </w:pPr>
          </w:p>
          <w:p w:rsidR="00EE28D5" w:rsidRPr="004A261A" w:rsidRDefault="00EE28D5" w:rsidP="004A261A">
            <w:pPr>
              <w:pStyle w:val="ListParagraph"/>
              <w:numPr>
                <w:ilvl w:val="0"/>
                <w:numId w:val="4"/>
              </w:numPr>
              <w:ind w:right="144"/>
              <w:rPr>
                <w:sz w:val="20"/>
                <w:szCs w:val="20"/>
              </w:rPr>
            </w:pPr>
            <w:r w:rsidRPr="004A261A">
              <w:rPr>
                <w:sz w:val="20"/>
                <w:szCs w:val="20"/>
              </w:rPr>
              <w:t>Arrive on time, with supplies, and begin assignment.</w:t>
            </w:r>
          </w:p>
          <w:p w:rsidR="00EE28D5" w:rsidRPr="004A261A" w:rsidRDefault="00EE28D5" w:rsidP="004A261A">
            <w:pPr>
              <w:pStyle w:val="ListParagraph"/>
              <w:numPr>
                <w:ilvl w:val="0"/>
                <w:numId w:val="4"/>
              </w:numPr>
              <w:ind w:right="144"/>
              <w:rPr>
                <w:sz w:val="20"/>
                <w:szCs w:val="20"/>
              </w:rPr>
            </w:pPr>
            <w:r w:rsidRPr="004A261A">
              <w:rPr>
                <w:sz w:val="20"/>
                <w:szCs w:val="20"/>
              </w:rPr>
              <w:t>Ask at least two other people for help before asking the teacher. Help respectfully.</w:t>
            </w:r>
          </w:p>
          <w:p w:rsidR="00EE28D5" w:rsidRPr="004A261A" w:rsidRDefault="00EE28D5" w:rsidP="004A261A">
            <w:pPr>
              <w:pStyle w:val="ListParagraph"/>
              <w:numPr>
                <w:ilvl w:val="0"/>
                <w:numId w:val="4"/>
              </w:numPr>
              <w:ind w:right="144"/>
              <w:rPr>
                <w:sz w:val="20"/>
                <w:szCs w:val="20"/>
              </w:rPr>
            </w:pPr>
            <w:r w:rsidRPr="004A261A">
              <w:rPr>
                <w:sz w:val="20"/>
                <w:szCs w:val="20"/>
              </w:rPr>
              <w:t>Work quietly.</w:t>
            </w:r>
          </w:p>
          <w:p w:rsidR="00EE28D5" w:rsidRPr="004A261A" w:rsidRDefault="00EE28D5" w:rsidP="004A261A">
            <w:pPr>
              <w:pStyle w:val="ListParagraph"/>
              <w:numPr>
                <w:ilvl w:val="0"/>
                <w:numId w:val="4"/>
              </w:numPr>
              <w:ind w:right="144"/>
              <w:rPr>
                <w:sz w:val="20"/>
                <w:szCs w:val="20"/>
              </w:rPr>
            </w:pPr>
            <w:r w:rsidRPr="004A261A">
              <w:rPr>
                <w:sz w:val="20"/>
                <w:szCs w:val="20"/>
              </w:rPr>
              <w:t>During lessons, raise your hand and wait to be called upon.</w:t>
            </w:r>
          </w:p>
          <w:p w:rsidR="00EE28D5" w:rsidRPr="004A261A" w:rsidRDefault="00EE28D5" w:rsidP="004A261A">
            <w:pPr>
              <w:pStyle w:val="ListParagraph"/>
              <w:numPr>
                <w:ilvl w:val="0"/>
                <w:numId w:val="4"/>
              </w:numPr>
              <w:ind w:right="144"/>
              <w:rPr>
                <w:sz w:val="20"/>
                <w:szCs w:val="20"/>
              </w:rPr>
            </w:pPr>
            <w:r w:rsidRPr="004A261A">
              <w:rPr>
                <w:sz w:val="20"/>
                <w:szCs w:val="20"/>
              </w:rPr>
              <w:t>No PEDs (</w:t>
            </w:r>
            <w:r w:rsidR="006C0010">
              <w:rPr>
                <w:sz w:val="20"/>
                <w:szCs w:val="20"/>
              </w:rPr>
              <w:t xml:space="preserve">during the lesson; and only briefly otherwise; </w:t>
            </w:r>
            <w:r w:rsidR="00406976">
              <w:rPr>
                <w:sz w:val="20"/>
                <w:szCs w:val="20"/>
              </w:rPr>
              <w:t>no games</w:t>
            </w:r>
            <w:r w:rsidRPr="004A261A">
              <w:rPr>
                <w:sz w:val="20"/>
                <w:szCs w:val="20"/>
              </w:rPr>
              <w:t>)</w:t>
            </w:r>
          </w:p>
          <w:p w:rsidR="00EE28D5" w:rsidRPr="004A261A" w:rsidRDefault="00EE28D5" w:rsidP="004A261A">
            <w:pPr>
              <w:pStyle w:val="ListParagraph"/>
              <w:spacing w:line="240" w:lineRule="auto"/>
              <w:ind w:left="144" w:right="144"/>
              <w:rPr>
                <w:b/>
                <w:sz w:val="20"/>
                <w:szCs w:val="20"/>
              </w:rPr>
            </w:pPr>
            <w:r w:rsidRPr="004A261A">
              <w:rPr>
                <w:b/>
                <w:sz w:val="20"/>
                <w:szCs w:val="20"/>
                <w:u w:val="wave"/>
              </w:rPr>
              <w:t>Why expectations</w:t>
            </w:r>
            <w:r w:rsidRPr="004A261A">
              <w:rPr>
                <w:b/>
                <w:sz w:val="20"/>
                <w:szCs w:val="20"/>
              </w:rPr>
              <w:t xml:space="preserve">? </w:t>
            </w:r>
          </w:p>
          <w:p w:rsidR="00EE28D5" w:rsidRPr="004A261A" w:rsidRDefault="00EE28D5" w:rsidP="004A261A">
            <w:pPr>
              <w:pStyle w:val="ListParagraph"/>
              <w:spacing w:line="240" w:lineRule="auto"/>
              <w:ind w:left="144" w:right="144"/>
              <w:rPr>
                <w:sz w:val="20"/>
                <w:szCs w:val="20"/>
              </w:rPr>
            </w:pPr>
            <w:r w:rsidRPr="004A261A">
              <w:rPr>
                <w:sz w:val="20"/>
                <w:szCs w:val="20"/>
              </w:rPr>
              <w:t>Learning can happen, fewer disruptions, safe place to work, happy teacher, etc…</w:t>
            </w:r>
          </w:p>
          <w:p w:rsidR="00EE28D5" w:rsidRPr="004A261A" w:rsidRDefault="00EE28D5" w:rsidP="004A261A">
            <w:pPr>
              <w:pStyle w:val="ListParagraph"/>
              <w:spacing w:line="240" w:lineRule="auto"/>
              <w:ind w:left="144" w:right="144"/>
              <w:rPr>
                <w:b/>
                <w:sz w:val="20"/>
                <w:szCs w:val="20"/>
              </w:rPr>
            </w:pPr>
            <w:r w:rsidRPr="004A261A">
              <w:rPr>
                <w:b/>
                <w:sz w:val="20"/>
                <w:szCs w:val="20"/>
                <w:u w:val="wave"/>
              </w:rPr>
              <w:t>Consequences</w:t>
            </w:r>
            <w:r w:rsidRPr="004A261A">
              <w:rPr>
                <w:b/>
                <w:sz w:val="20"/>
                <w:szCs w:val="20"/>
              </w:rPr>
              <w:t>:</w:t>
            </w:r>
          </w:p>
          <w:p w:rsidR="00EE28D5" w:rsidRPr="004A261A" w:rsidRDefault="00EE28D5" w:rsidP="004A261A">
            <w:pPr>
              <w:pStyle w:val="ListParagraph"/>
              <w:spacing w:line="240" w:lineRule="auto"/>
              <w:ind w:left="144" w:right="144"/>
              <w:rPr>
                <w:sz w:val="20"/>
                <w:szCs w:val="20"/>
              </w:rPr>
            </w:pPr>
            <w:r w:rsidRPr="004A261A">
              <w:rPr>
                <w:sz w:val="20"/>
                <w:szCs w:val="20"/>
              </w:rPr>
              <w:t xml:space="preserve">If you choose not to follow the expectations, you </w:t>
            </w:r>
            <w:r w:rsidR="00406976">
              <w:rPr>
                <w:sz w:val="20"/>
                <w:szCs w:val="20"/>
              </w:rPr>
              <w:t>may</w:t>
            </w:r>
            <w:r w:rsidRPr="004A261A">
              <w:rPr>
                <w:sz w:val="20"/>
                <w:szCs w:val="20"/>
              </w:rPr>
              <w:t xml:space="preserve"> need to make up the time at lunch or after school on Friday! (Fresh start each Monday.)</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First infraction: name on board = warning</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 xml:space="preserve">Second time: </w:t>
            </w:r>
            <w:r w:rsidRPr="004A261A">
              <w:rPr>
                <w:noProof/>
                <w:sz w:val="20"/>
                <w:szCs w:val="20"/>
                <w:lang w:val="en-US" w:eastAsia="en-US"/>
              </w:rPr>
              <w:drawing>
                <wp:inline distT="0" distB="0" distL="0" distR="0" wp14:anchorId="753B18DB" wp14:editId="77358231">
                  <wp:extent cx="121714" cy="127359"/>
                  <wp:effectExtent l="0" t="0" r="0" b="6350"/>
                  <wp:docPr id="3" name="Picture 3"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454" cy="137551"/>
                          </a:xfrm>
                          <a:prstGeom prst="rect">
                            <a:avLst/>
                          </a:prstGeom>
                          <a:noFill/>
                          <a:ln>
                            <a:noFill/>
                          </a:ln>
                        </pic:spPr>
                      </pic:pic>
                    </a:graphicData>
                  </a:graphic>
                </wp:inline>
              </w:drawing>
            </w:r>
            <w:r w:rsidRPr="004A261A">
              <w:rPr>
                <w:sz w:val="20"/>
                <w:szCs w:val="20"/>
              </w:rPr>
              <w:t xml:space="preserve"> = 10 min (work time and/or teacher/student discussion time)</w:t>
            </w:r>
          </w:p>
          <w:p w:rsidR="00EE28D5" w:rsidRPr="004A261A" w:rsidRDefault="00EE28D5" w:rsidP="004A261A">
            <w:pPr>
              <w:pStyle w:val="ListParagraph"/>
              <w:numPr>
                <w:ilvl w:val="0"/>
                <w:numId w:val="2"/>
              </w:numPr>
              <w:spacing w:line="240" w:lineRule="auto"/>
              <w:ind w:left="144" w:right="144"/>
              <w:rPr>
                <w:sz w:val="20"/>
                <w:szCs w:val="20"/>
              </w:rPr>
            </w:pPr>
            <w:r w:rsidRPr="004A261A">
              <w:rPr>
                <w:sz w:val="20"/>
                <w:szCs w:val="20"/>
              </w:rPr>
              <w:t xml:space="preserve">Third time: </w:t>
            </w:r>
            <w:r w:rsidRPr="004A261A">
              <w:rPr>
                <w:noProof/>
                <w:sz w:val="20"/>
                <w:szCs w:val="20"/>
                <w:lang w:val="en-US" w:eastAsia="en-US"/>
              </w:rPr>
              <w:drawing>
                <wp:inline distT="0" distB="0" distL="0" distR="0" wp14:anchorId="5AD07C93" wp14:editId="0B47E71A">
                  <wp:extent cx="104775" cy="109636"/>
                  <wp:effectExtent l="0" t="0" r="0" b="5080"/>
                  <wp:docPr id="4" name="Picture 4"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 cy="109636"/>
                          </a:xfrm>
                          <a:prstGeom prst="rect">
                            <a:avLst/>
                          </a:prstGeom>
                          <a:noFill/>
                          <a:ln>
                            <a:noFill/>
                          </a:ln>
                        </pic:spPr>
                      </pic:pic>
                    </a:graphicData>
                  </a:graphic>
                </wp:inline>
              </w:drawing>
            </w:r>
            <w:r w:rsidRPr="004A261A">
              <w:rPr>
                <w:noProof/>
                <w:sz w:val="20"/>
                <w:szCs w:val="20"/>
                <w:lang w:val="en-US" w:eastAsia="en-US"/>
              </w:rPr>
              <w:drawing>
                <wp:inline distT="0" distB="0" distL="0" distR="0" wp14:anchorId="60797FCC" wp14:editId="3028AD85">
                  <wp:extent cx="105620" cy="110519"/>
                  <wp:effectExtent l="0" t="0" r="8890" b="3810"/>
                  <wp:docPr id="5" name="Picture 5"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620" cy="110519"/>
                          </a:xfrm>
                          <a:prstGeom prst="rect">
                            <a:avLst/>
                          </a:prstGeom>
                          <a:noFill/>
                          <a:ln>
                            <a:noFill/>
                          </a:ln>
                        </pic:spPr>
                      </pic:pic>
                    </a:graphicData>
                  </a:graphic>
                </wp:inline>
              </w:drawing>
            </w:r>
            <w:r w:rsidRPr="004A261A">
              <w:rPr>
                <w:sz w:val="20"/>
                <w:szCs w:val="20"/>
              </w:rPr>
              <w:t xml:space="preserve"> = 20 min + call home</w:t>
            </w:r>
          </w:p>
          <w:p w:rsidR="0060595E" w:rsidRPr="00EE28D5" w:rsidRDefault="00EE28D5" w:rsidP="004A261A">
            <w:pPr>
              <w:pStyle w:val="ListParagraph"/>
              <w:numPr>
                <w:ilvl w:val="0"/>
                <w:numId w:val="2"/>
              </w:numPr>
              <w:spacing w:line="240" w:lineRule="auto"/>
              <w:ind w:left="144" w:right="144"/>
              <w:rPr>
                <w:sz w:val="18"/>
                <w:szCs w:val="18"/>
              </w:rPr>
            </w:pPr>
            <w:r w:rsidRPr="004A261A">
              <w:rPr>
                <w:sz w:val="20"/>
                <w:szCs w:val="20"/>
              </w:rPr>
              <w:t xml:space="preserve">Fourth time: </w:t>
            </w:r>
            <w:r w:rsidRPr="004A261A">
              <w:rPr>
                <w:noProof/>
                <w:sz w:val="20"/>
                <w:szCs w:val="20"/>
                <w:lang w:val="en-US" w:eastAsia="en-US"/>
              </w:rPr>
              <w:drawing>
                <wp:inline distT="0" distB="0" distL="0" distR="0" wp14:anchorId="23959D30" wp14:editId="3DBBF40F">
                  <wp:extent cx="95250" cy="99669"/>
                  <wp:effectExtent l="0" t="0" r="0" b="0"/>
                  <wp:docPr id="6" name="Picture 6"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 cy="99669"/>
                          </a:xfrm>
                          <a:prstGeom prst="rect">
                            <a:avLst/>
                          </a:prstGeom>
                          <a:noFill/>
                          <a:ln>
                            <a:noFill/>
                          </a:ln>
                        </pic:spPr>
                      </pic:pic>
                    </a:graphicData>
                  </a:graphic>
                </wp:inline>
              </w:drawing>
            </w:r>
            <w:r w:rsidRPr="004A261A">
              <w:rPr>
                <w:noProof/>
                <w:sz w:val="20"/>
                <w:szCs w:val="20"/>
                <w:lang w:val="en-US" w:eastAsia="en-US"/>
              </w:rPr>
              <w:drawing>
                <wp:inline distT="0" distB="0" distL="0" distR="0" wp14:anchorId="6E8EB113" wp14:editId="732C06A2">
                  <wp:extent cx="100131" cy="104775"/>
                  <wp:effectExtent l="0" t="0" r="0" b="0"/>
                  <wp:docPr id="7" name="Picture 7"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795" cy="107562"/>
                          </a:xfrm>
                          <a:prstGeom prst="rect">
                            <a:avLst/>
                          </a:prstGeom>
                          <a:noFill/>
                          <a:ln>
                            <a:noFill/>
                          </a:ln>
                        </pic:spPr>
                      </pic:pic>
                    </a:graphicData>
                  </a:graphic>
                </wp:inline>
              </w:drawing>
            </w:r>
            <w:r w:rsidRPr="004A261A">
              <w:rPr>
                <w:noProof/>
                <w:sz w:val="20"/>
                <w:szCs w:val="20"/>
                <w:lang w:val="en-US" w:eastAsia="en-US"/>
              </w:rPr>
              <w:drawing>
                <wp:inline distT="0" distB="0" distL="0" distR="0" wp14:anchorId="7B0761DE" wp14:editId="65428CF0">
                  <wp:extent cx="104775" cy="109635"/>
                  <wp:effectExtent l="0" t="0" r="0" b="5080"/>
                  <wp:docPr id="8" name="Picture 8" descr="C:\Users\Owner\AppData\Local\Microsoft\Windows\Temporary Internet Files\Content.IE5\7VZQ4K6O\MC9004347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7VZQ4K6O\MC90043471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1" cy="119603"/>
                          </a:xfrm>
                          <a:prstGeom prst="rect">
                            <a:avLst/>
                          </a:prstGeom>
                          <a:noFill/>
                          <a:ln>
                            <a:noFill/>
                          </a:ln>
                        </pic:spPr>
                      </pic:pic>
                    </a:graphicData>
                  </a:graphic>
                </wp:inline>
              </w:drawing>
            </w:r>
            <w:r w:rsidRPr="004A261A">
              <w:rPr>
                <w:sz w:val="20"/>
                <w:szCs w:val="20"/>
              </w:rPr>
              <w:t xml:space="preserve"> = 30 min + call home + office referral</w:t>
            </w:r>
          </w:p>
        </w:tc>
      </w:tr>
      <w:tr w:rsidR="008C5E2F" w:rsidRPr="005671DC" w:rsidTr="00406976">
        <w:trPr>
          <w:trHeight w:hRule="exact" w:val="4322"/>
        </w:trPr>
        <w:tc>
          <w:tcPr>
            <w:tcW w:w="221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36"/>
              <w:ind w:left="144" w:right="144"/>
              <w:jc w:val="right"/>
              <w:rPr>
                <w:b/>
                <w:bCs/>
                <w:spacing w:val="-4"/>
                <w:sz w:val="22"/>
                <w:szCs w:val="22"/>
              </w:rPr>
            </w:pPr>
          </w:p>
          <w:p w:rsidR="008C5E2F" w:rsidRPr="005671DC" w:rsidRDefault="008C5E2F" w:rsidP="004A261A">
            <w:pPr>
              <w:pStyle w:val="Style1"/>
              <w:adjustRightInd/>
              <w:spacing w:before="36"/>
              <w:ind w:left="144" w:right="144"/>
              <w:jc w:val="right"/>
              <w:rPr>
                <w:b/>
                <w:bCs/>
                <w:spacing w:val="-4"/>
                <w:sz w:val="22"/>
                <w:szCs w:val="22"/>
              </w:rPr>
            </w:pPr>
            <w:r w:rsidRPr="005671DC">
              <w:rPr>
                <w:b/>
                <w:bCs/>
                <w:spacing w:val="-4"/>
                <w:sz w:val="22"/>
                <w:szCs w:val="22"/>
              </w:rPr>
              <w:t>GRADING</w:t>
            </w:r>
          </w:p>
        </w:tc>
        <w:tc>
          <w:tcPr>
            <w:tcW w:w="895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108"/>
              <w:ind w:left="144" w:right="144"/>
              <w:rPr>
                <w:b/>
                <w:bCs/>
                <w:spacing w:val="-4"/>
                <w:sz w:val="22"/>
                <w:szCs w:val="2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Grading will be cumulative and c</w:t>
            </w:r>
            <w:r w:rsidR="0060595E">
              <w:rPr>
                <w:rStyle w:val="CharacterStyle1"/>
                <w:rFonts w:ascii="Times New Roman" w:hAnsi="Times New Roman" w:cs="Times New Roman"/>
                <w:spacing w:val="2"/>
              </w:rPr>
              <w:t>ontinuous.</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65% Unit Tests</w:t>
            </w:r>
            <w:r w:rsidR="0060595E">
              <w:rPr>
                <w:rStyle w:val="CharacterStyle1"/>
                <w:rFonts w:ascii="Times New Roman" w:hAnsi="Times New Roman" w:cs="Times New Roman"/>
                <w:spacing w:val="2"/>
              </w:rPr>
              <w:t xml:space="preserve">                                   **Marks can be found on the class website:</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 xml:space="preserve">15% </w:t>
            </w:r>
            <w:r w:rsidR="00406976">
              <w:rPr>
                <w:rStyle w:val="CharacterStyle1"/>
                <w:rFonts w:ascii="Times New Roman" w:hAnsi="Times New Roman" w:cs="Times New Roman"/>
                <w:spacing w:val="2"/>
              </w:rPr>
              <w:t>Assignments, C</w:t>
            </w:r>
            <w:r w:rsidRPr="005671DC">
              <w:rPr>
                <w:rStyle w:val="CharacterStyle1"/>
                <w:rFonts w:ascii="Times New Roman" w:hAnsi="Times New Roman" w:cs="Times New Roman"/>
                <w:spacing w:val="2"/>
              </w:rPr>
              <w:t>orrections</w:t>
            </w:r>
            <w:r w:rsidR="0060595E">
              <w:rPr>
                <w:rStyle w:val="CharacterStyle1"/>
                <w:rFonts w:ascii="Times New Roman" w:hAnsi="Times New Roman" w:cs="Times New Roman"/>
                <w:spacing w:val="2"/>
              </w:rPr>
              <w:t xml:space="preserve">              </w:t>
            </w:r>
            <w:r w:rsidR="00033FFF">
              <w:rPr>
                <w:rStyle w:val="CharacterStyle1"/>
                <w:rFonts w:ascii="Times New Roman" w:hAnsi="Times New Roman" w:cs="Times New Roman"/>
                <w:spacing w:val="2"/>
              </w:rPr>
              <w:t xml:space="preserve">         </w:t>
            </w:r>
            <w:hyperlink r:id="rId11" w:history="1">
              <w:r w:rsidR="0060595E" w:rsidRPr="00CC1071">
                <w:rPr>
                  <w:rStyle w:val="Hyperlink"/>
                  <w:rFonts w:ascii="Times New Roman" w:hAnsi="Times New Roman" w:cs="Times New Roman"/>
                  <w:spacing w:val="2"/>
                </w:rPr>
                <w:t>http://riversidedella.wikispaces.com</w:t>
              </w:r>
            </w:hyperlink>
            <w:r w:rsidR="0060595E">
              <w:rPr>
                <w:rStyle w:val="CharacterStyle1"/>
                <w:rFonts w:ascii="Times New Roman" w:hAnsi="Times New Roman" w:cs="Times New Roman"/>
                <w:spacing w:val="2"/>
              </w:rPr>
              <w:t xml:space="preserve"> </w:t>
            </w:r>
          </w:p>
          <w:p w:rsidR="00406976" w:rsidRDefault="00406976"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10% Project</w:t>
            </w:r>
          </w:p>
          <w:p w:rsidR="008C5E2F" w:rsidRPr="005671DC" w:rsidRDefault="00406976" w:rsidP="004A261A">
            <w:pPr>
              <w:pStyle w:val="Style2"/>
              <w:ind w:left="144" w:right="144"/>
              <w:rPr>
                <w:rStyle w:val="CharacterStyle1"/>
                <w:rFonts w:ascii="Times New Roman" w:hAnsi="Times New Roman" w:cs="Times New Roman"/>
                <w:spacing w:val="2"/>
              </w:rPr>
            </w:pPr>
            <w:r>
              <w:rPr>
                <w:rStyle w:val="CharacterStyle1"/>
                <w:rFonts w:ascii="Times New Roman" w:hAnsi="Times New Roman" w:cs="Times New Roman"/>
                <w:spacing w:val="2"/>
              </w:rPr>
              <w:t>1</w:t>
            </w:r>
            <w:r w:rsidR="008C5E2F" w:rsidRPr="005671DC">
              <w:rPr>
                <w:rStyle w:val="CharacterStyle1"/>
                <w:rFonts w:ascii="Times New Roman" w:hAnsi="Times New Roman" w:cs="Times New Roman"/>
                <w:spacing w:val="2"/>
              </w:rPr>
              <w:t xml:space="preserve">0% </w:t>
            </w:r>
            <w:r w:rsidR="00DC2BA4">
              <w:rPr>
                <w:rStyle w:val="CharacterStyle1"/>
                <w:rFonts w:ascii="Times New Roman" w:hAnsi="Times New Roman" w:cs="Times New Roman"/>
                <w:spacing w:val="2"/>
              </w:rPr>
              <w:t>Final</w:t>
            </w:r>
            <w:r w:rsidR="008C5E2F" w:rsidRPr="005671DC">
              <w:rPr>
                <w:rStyle w:val="CharacterStyle1"/>
                <w:rFonts w:ascii="Times New Roman" w:hAnsi="Times New Roman" w:cs="Times New Roman"/>
                <w:spacing w:val="2"/>
              </w:rPr>
              <w:t xml:space="preserve"> Exam</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Academic integrity is expected of all students. Any cheating on tests will result in a mark of zero for that test and possible referral to administration for further action.</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Regardless of grade, all units of study must be completed for successful completion of the course.</w:t>
            </w:r>
          </w:p>
          <w:p w:rsidR="008C5E2F" w:rsidRPr="005671DC" w:rsidRDefault="008C5E2F" w:rsidP="004A261A">
            <w:pPr>
              <w:pStyle w:val="Style2"/>
              <w:ind w:left="144" w:right="144"/>
              <w:rPr>
                <w:rStyle w:val="CharacterStyle1"/>
                <w:rFonts w:ascii="Times New Roman" w:hAnsi="Times New Roman" w:cs="Times New Roman"/>
                <w:spacing w:val="2"/>
              </w:rPr>
            </w:pP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Based on the BC Government Scale:</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A  86% to 100%         C+  67% to 72%           C-  50% to 59%</w:t>
            </w:r>
          </w:p>
          <w:p w:rsidR="008C5E2F" w:rsidRPr="005671DC" w:rsidRDefault="008C5E2F" w:rsidP="004A261A">
            <w:pPr>
              <w:pStyle w:val="Style2"/>
              <w:ind w:left="144" w:right="144"/>
              <w:rPr>
                <w:rStyle w:val="CharacterStyle1"/>
                <w:rFonts w:ascii="Times New Roman" w:hAnsi="Times New Roman" w:cs="Times New Roman"/>
                <w:spacing w:val="2"/>
              </w:rPr>
            </w:pPr>
            <w:r w:rsidRPr="005671DC">
              <w:rPr>
                <w:rStyle w:val="CharacterStyle1"/>
                <w:rFonts w:ascii="Times New Roman" w:hAnsi="Times New Roman" w:cs="Times New Roman"/>
                <w:spacing w:val="2"/>
              </w:rPr>
              <w:t>B  73% to 85%           C   60% to 66%          I or F  &lt; 50%</w:t>
            </w:r>
          </w:p>
        </w:tc>
      </w:tr>
      <w:tr w:rsidR="008C5E2F" w:rsidRPr="005671DC" w:rsidTr="00406976">
        <w:trPr>
          <w:trHeight w:hRule="exact" w:val="1352"/>
        </w:trPr>
        <w:tc>
          <w:tcPr>
            <w:tcW w:w="2210" w:type="dxa"/>
            <w:tcBorders>
              <w:top w:val="single" w:sz="2" w:space="0" w:color="auto"/>
              <w:left w:val="single" w:sz="2" w:space="0" w:color="auto"/>
              <w:bottom w:val="single" w:sz="2" w:space="0" w:color="auto"/>
              <w:right w:val="single" w:sz="2" w:space="0" w:color="auto"/>
            </w:tcBorders>
          </w:tcPr>
          <w:p w:rsidR="008C5E2F" w:rsidRPr="005671DC" w:rsidRDefault="008C5E2F" w:rsidP="004A261A">
            <w:pPr>
              <w:pStyle w:val="Style1"/>
              <w:adjustRightInd/>
              <w:spacing w:before="36"/>
              <w:ind w:left="144" w:right="144"/>
              <w:jc w:val="right"/>
              <w:rPr>
                <w:b/>
                <w:bCs/>
                <w:spacing w:val="-4"/>
                <w:sz w:val="22"/>
                <w:szCs w:val="22"/>
              </w:rPr>
            </w:pPr>
          </w:p>
          <w:p w:rsidR="008C5E2F" w:rsidRPr="005671DC" w:rsidRDefault="008C5E2F" w:rsidP="004A261A">
            <w:pPr>
              <w:pStyle w:val="Style1"/>
              <w:adjustRightInd/>
              <w:spacing w:before="36"/>
              <w:ind w:left="144" w:right="144"/>
              <w:jc w:val="right"/>
              <w:rPr>
                <w:b/>
                <w:bCs/>
                <w:spacing w:val="-4"/>
                <w:sz w:val="22"/>
                <w:szCs w:val="22"/>
              </w:rPr>
            </w:pPr>
            <w:r w:rsidRPr="005671DC">
              <w:rPr>
                <w:b/>
                <w:bCs/>
                <w:spacing w:val="-4"/>
                <w:sz w:val="22"/>
                <w:szCs w:val="22"/>
              </w:rPr>
              <w:t>ATTENDANCE &amp; PUNCTUALITY</w:t>
            </w:r>
          </w:p>
        </w:tc>
        <w:tc>
          <w:tcPr>
            <w:tcW w:w="8950" w:type="dxa"/>
            <w:tcBorders>
              <w:top w:val="single" w:sz="2" w:space="0" w:color="auto"/>
              <w:left w:val="single" w:sz="2" w:space="0" w:color="auto"/>
              <w:bottom w:val="single" w:sz="2" w:space="0" w:color="auto"/>
              <w:right w:val="single" w:sz="2" w:space="0" w:color="auto"/>
            </w:tcBorders>
          </w:tcPr>
          <w:p w:rsidR="008C5E2F" w:rsidRPr="005671DC" w:rsidRDefault="005671DC" w:rsidP="004A261A">
            <w:pPr>
              <w:pStyle w:val="Style1"/>
              <w:adjustRightInd/>
              <w:spacing w:before="240"/>
              <w:ind w:left="144" w:right="144"/>
              <w:rPr>
                <w:bCs/>
                <w:spacing w:val="-4"/>
                <w:sz w:val="22"/>
                <w:szCs w:val="22"/>
              </w:rPr>
            </w:pPr>
            <w:r w:rsidRPr="005671DC">
              <w:rPr>
                <w:bCs/>
                <w:spacing w:val="-4"/>
                <w:sz w:val="22"/>
                <w:szCs w:val="22"/>
              </w:rPr>
              <w:t>Regular attendance is essential for success in school. Students will find that missed class work can never fully be made up. It is, therefore, strongly advised that students avoid being absent from, or late for, any class.</w:t>
            </w:r>
          </w:p>
        </w:tc>
      </w:tr>
      <w:tr w:rsidR="005671DC" w:rsidRPr="005671DC" w:rsidTr="005671DC">
        <w:trPr>
          <w:trHeight w:hRule="exact" w:val="1532"/>
        </w:trPr>
        <w:tc>
          <w:tcPr>
            <w:tcW w:w="2210" w:type="dxa"/>
            <w:tcBorders>
              <w:top w:val="single" w:sz="2" w:space="0" w:color="auto"/>
              <w:left w:val="single" w:sz="2" w:space="0" w:color="auto"/>
              <w:bottom w:val="single" w:sz="7" w:space="0" w:color="auto"/>
              <w:right w:val="single" w:sz="2" w:space="0" w:color="auto"/>
            </w:tcBorders>
          </w:tcPr>
          <w:p w:rsidR="005671DC" w:rsidRPr="005671DC" w:rsidRDefault="005671DC" w:rsidP="004A261A">
            <w:pPr>
              <w:pStyle w:val="Style1"/>
              <w:adjustRightInd/>
              <w:spacing w:before="36"/>
              <w:ind w:left="144" w:right="144"/>
              <w:jc w:val="right"/>
              <w:rPr>
                <w:b/>
                <w:bCs/>
                <w:spacing w:val="-4"/>
                <w:sz w:val="22"/>
                <w:szCs w:val="22"/>
              </w:rPr>
            </w:pPr>
          </w:p>
          <w:p w:rsidR="005671DC" w:rsidRPr="005671DC" w:rsidRDefault="005671DC" w:rsidP="004A261A">
            <w:pPr>
              <w:pStyle w:val="Style1"/>
              <w:adjustRightInd/>
              <w:spacing w:before="36"/>
              <w:ind w:left="144" w:right="144"/>
              <w:jc w:val="right"/>
              <w:rPr>
                <w:b/>
                <w:bCs/>
                <w:spacing w:val="-4"/>
                <w:sz w:val="22"/>
                <w:szCs w:val="22"/>
              </w:rPr>
            </w:pPr>
            <w:r w:rsidRPr="005671DC">
              <w:rPr>
                <w:b/>
                <w:bCs/>
                <w:spacing w:val="-4"/>
                <w:sz w:val="22"/>
                <w:szCs w:val="22"/>
              </w:rPr>
              <w:t>EXTRA  HELP</w:t>
            </w:r>
          </w:p>
        </w:tc>
        <w:tc>
          <w:tcPr>
            <w:tcW w:w="8950" w:type="dxa"/>
            <w:tcBorders>
              <w:top w:val="single" w:sz="2" w:space="0" w:color="auto"/>
              <w:left w:val="single" w:sz="2" w:space="0" w:color="auto"/>
              <w:bottom w:val="single" w:sz="7" w:space="0" w:color="auto"/>
              <w:right w:val="single" w:sz="2" w:space="0" w:color="auto"/>
            </w:tcBorders>
          </w:tcPr>
          <w:p w:rsidR="005671DC" w:rsidRPr="005671DC" w:rsidRDefault="0060595E" w:rsidP="00993A84">
            <w:pPr>
              <w:pStyle w:val="Style1"/>
              <w:adjustRightInd/>
              <w:spacing w:before="240"/>
              <w:ind w:left="144" w:right="144"/>
              <w:rPr>
                <w:bCs/>
                <w:spacing w:val="-4"/>
                <w:sz w:val="22"/>
                <w:szCs w:val="22"/>
              </w:rPr>
            </w:pPr>
            <w:r>
              <w:rPr>
                <w:bCs/>
                <w:spacing w:val="-4"/>
                <w:sz w:val="22"/>
                <w:szCs w:val="22"/>
              </w:rPr>
              <w:t>A</w:t>
            </w:r>
            <w:r w:rsidR="005671DC" w:rsidRPr="005671DC">
              <w:rPr>
                <w:bCs/>
                <w:spacing w:val="-4"/>
                <w:sz w:val="22"/>
                <w:szCs w:val="22"/>
              </w:rPr>
              <w:t xml:space="preserve">ssistance may be obtained by emailing Mrs. Della at </w:t>
            </w:r>
            <w:hyperlink r:id="rId12" w:history="1">
              <w:r w:rsidR="005671DC" w:rsidRPr="005671DC">
                <w:rPr>
                  <w:rStyle w:val="Hyperlink"/>
                  <w:bCs/>
                  <w:spacing w:val="-4"/>
                  <w:sz w:val="22"/>
                  <w:szCs w:val="22"/>
                </w:rPr>
                <w:t>tdella@sd43.bc.ca</w:t>
              </w:r>
            </w:hyperlink>
            <w:r w:rsidR="005671DC" w:rsidRPr="005671DC">
              <w:rPr>
                <w:bCs/>
                <w:spacing w:val="-4"/>
                <w:sz w:val="22"/>
                <w:szCs w:val="22"/>
              </w:rPr>
              <w:t xml:space="preserve"> or by coming in to meet with Mrs. Della</w:t>
            </w:r>
            <w:r w:rsidR="00993A84">
              <w:rPr>
                <w:bCs/>
                <w:spacing w:val="-4"/>
                <w:sz w:val="22"/>
                <w:szCs w:val="22"/>
              </w:rPr>
              <w:t xml:space="preserve"> before school or</w:t>
            </w:r>
            <w:bookmarkStart w:id="0" w:name="_GoBack"/>
            <w:bookmarkEnd w:id="0"/>
            <w:r w:rsidR="005671DC" w:rsidRPr="005671DC">
              <w:rPr>
                <w:bCs/>
                <w:spacing w:val="-4"/>
                <w:sz w:val="22"/>
                <w:szCs w:val="22"/>
              </w:rPr>
              <w:t xml:space="preserve"> at lunch in room 215.</w:t>
            </w:r>
          </w:p>
        </w:tc>
      </w:tr>
    </w:tbl>
    <w:p w:rsidR="008C5E2F" w:rsidRDefault="008C5E2F"/>
    <w:p w:rsidR="00EE28D5" w:rsidRPr="004A261A" w:rsidRDefault="00EE28D5">
      <w:pPr>
        <w:rPr>
          <w:sz w:val="22"/>
          <w:szCs w:val="22"/>
        </w:rPr>
      </w:pPr>
      <w:r w:rsidRPr="004A261A">
        <w:rPr>
          <w:sz w:val="22"/>
          <w:szCs w:val="22"/>
        </w:rPr>
        <w:t>THESE GUIDELINES ARE ESTABLISHED TO MAXIMIZE THE STUDENT’S SUCCESS IN MATHEMATICS.</w:t>
      </w:r>
    </w:p>
    <w:p w:rsidR="00EE28D5" w:rsidRPr="004A261A" w:rsidRDefault="00EE28D5">
      <w:pPr>
        <w:rPr>
          <w:sz w:val="22"/>
          <w:szCs w:val="22"/>
        </w:rPr>
      </w:pPr>
    </w:p>
    <w:p w:rsidR="00EE28D5" w:rsidRDefault="00EE28D5">
      <w:pPr>
        <w:pBdr>
          <w:bottom w:val="single" w:sz="12" w:space="1" w:color="auto"/>
        </w:pBdr>
        <w:rPr>
          <w:sz w:val="22"/>
          <w:szCs w:val="22"/>
        </w:rPr>
      </w:pPr>
      <w:r w:rsidRPr="004A261A">
        <w:rPr>
          <w:sz w:val="22"/>
          <w:szCs w:val="22"/>
        </w:rPr>
        <w:t xml:space="preserve">Parents are viewed as partners in the education process and are asked to review and discuss these guidelines with their son/daughter. If you have any questions or concerns, please contact Mrs. Della at </w:t>
      </w:r>
      <w:r w:rsidR="004A261A" w:rsidRPr="004A261A">
        <w:rPr>
          <w:sz w:val="22"/>
          <w:szCs w:val="22"/>
        </w:rPr>
        <w:t>941-6053 during school hours</w:t>
      </w:r>
      <w:r w:rsidR="00840A45">
        <w:rPr>
          <w:sz w:val="22"/>
          <w:szCs w:val="22"/>
        </w:rPr>
        <w:t>,</w:t>
      </w:r>
      <w:r w:rsidR="004A261A" w:rsidRPr="004A261A">
        <w:rPr>
          <w:sz w:val="22"/>
          <w:szCs w:val="22"/>
        </w:rPr>
        <w:t xml:space="preserve"> or by email at </w:t>
      </w:r>
      <w:hyperlink r:id="rId13" w:history="1">
        <w:r w:rsidR="004A261A" w:rsidRPr="004A261A">
          <w:rPr>
            <w:rStyle w:val="Hyperlink"/>
            <w:sz w:val="22"/>
            <w:szCs w:val="22"/>
          </w:rPr>
          <w:t>tdella@sd43.bc.ca</w:t>
        </w:r>
      </w:hyperlink>
      <w:r w:rsidR="004A261A" w:rsidRPr="004A261A">
        <w:rPr>
          <w:sz w:val="22"/>
          <w:szCs w:val="22"/>
        </w:rPr>
        <w:t xml:space="preserve"> .</w:t>
      </w:r>
      <w:r w:rsidR="00840A45">
        <w:rPr>
          <w:sz w:val="22"/>
          <w:szCs w:val="22"/>
        </w:rPr>
        <w:t xml:space="preserve"> Sign below to indicate that student/parent review of this document has occurred.</w:t>
      </w:r>
    </w:p>
    <w:p w:rsidR="00F639B2" w:rsidRDefault="00F639B2">
      <w:pPr>
        <w:pBdr>
          <w:bottom w:val="single" w:sz="12" w:space="1" w:color="auto"/>
        </w:pBdr>
        <w:rPr>
          <w:sz w:val="22"/>
          <w:szCs w:val="22"/>
        </w:rPr>
      </w:pPr>
    </w:p>
    <w:p w:rsidR="00C806D0" w:rsidRPr="00F639B2" w:rsidRDefault="00840A45" w:rsidP="00C806D0">
      <w:pPr>
        <w:jc w:val="center"/>
        <w:rPr>
          <w:sz w:val="18"/>
          <w:szCs w:val="18"/>
        </w:rPr>
      </w:pPr>
      <w:r>
        <w:rPr>
          <w:sz w:val="18"/>
          <w:szCs w:val="18"/>
        </w:rPr>
        <w:t>Please t</w:t>
      </w:r>
      <w:r w:rsidR="00F639B2">
        <w:rPr>
          <w:sz w:val="18"/>
          <w:szCs w:val="18"/>
        </w:rPr>
        <w:t>ear off and return signatures/emails to Mrs. Della</w:t>
      </w:r>
    </w:p>
    <w:p w:rsidR="004A261A" w:rsidRDefault="004A261A">
      <w:pPr>
        <w:rPr>
          <w:sz w:val="22"/>
          <w:szCs w:val="22"/>
        </w:rPr>
      </w:pPr>
    </w:p>
    <w:p w:rsidR="004A261A" w:rsidRDefault="004A261A">
      <w:pPr>
        <w:rPr>
          <w:sz w:val="22"/>
          <w:szCs w:val="22"/>
        </w:rPr>
      </w:pPr>
      <w:r>
        <w:rPr>
          <w:sz w:val="22"/>
          <w:szCs w:val="22"/>
        </w:rPr>
        <w:t>___________________________________</w:t>
      </w:r>
      <w:r>
        <w:rPr>
          <w:sz w:val="22"/>
          <w:szCs w:val="22"/>
        </w:rPr>
        <w:tab/>
      </w:r>
      <w:r>
        <w:rPr>
          <w:sz w:val="22"/>
          <w:szCs w:val="22"/>
        </w:rPr>
        <w:tab/>
      </w:r>
      <w:r>
        <w:rPr>
          <w:sz w:val="22"/>
          <w:szCs w:val="22"/>
        </w:rPr>
        <w:tab/>
      </w:r>
      <w:r>
        <w:rPr>
          <w:sz w:val="22"/>
          <w:szCs w:val="22"/>
        </w:rPr>
        <w:tab/>
        <w:t>_____________________________________</w:t>
      </w:r>
    </w:p>
    <w:p w:rsidR="004A261A" w:rsidRDefault="004A261A">
      <w:pPr>
        <w:rPr>
          <w:sz w:val="22"/>
          <w:szCs w:val="22"/>
        </w:rPr>
      </w:pPr>
      <w:r>
        <w:rPr>
          <w:sz w:val="22"/>
          <w:szCs w:val="22"/>
        </w:rPr>
        <w:t>Student Signature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Parent/Guardian Signature</w:t>
      </w:r>
    </w:p>
    <w:p w:rsidR="004A261A" w:rsidRDefault="004A261A">
      <w:pPr>
        <w:rPr>
          <w:sz w:val="22"/>
          <w:szCs w:val="22"/>
        </w:rPr>
      </w:pPr>
    </w:p>
    <w:p w:rsidR="004A261A" w:rsidRDefault="004A261A">
      <w:pPr>
        <w:rPr>
          <w:sz w:val="22"/>
          <w:szCs w:val="22"/>
        </w:rPr>
      </w:pPr>
      <w:r>
        <w:rPr>
          <w:sz w:val="22"/>
          <w:szCs w:val="22"/>
        </w:rPr>
        <w:t>___________________________________</w:t>
      </w:r>
      <w:r>
        <w:rPr>
          <w:sz w:val="22"/>
          <w:szCs w:val="22"/>
        </w:rPr>
        <w:tab/>
      </w:r>
      <w:r>
        <w:rPr>
          <w:sz w:val="22"/>
          <w:szCs w:val="22"/>
        </w:rPr>
        <w:tab/>
      </w:r>
      <w:r>
        <w:rPr>
          <w:sz w:val="22"/>
          <w:szCs w:val="22"/>
        </w:rPr>
        <w:tab/>
      </w:r>
      <w:r>
        <w:rPr>
          <w:sz w:val="22"/>
          <w:szCs w:val="22"/>
        </w:rPr>
        <w:tab/>
        <w:t>_____________________________________</w:t>
      </w:r>
    </w:p>
    <w:p w:rsidR="004A261A" w:rsidRPr="004A261A" w:rsidRDefault="004A261A">
      <w:pPr>
        <w:rPr>
          <w:sz w:val="22"/>
          <w:szCs w:val="22"/>
        </w:rPr>
      </w:pPr>
      <w:r>
        <w:rPr>
          <w:sz w:val="22"/>
          <w:szCs w:val="22"/>
        </w:rPr>
        <w:t>Student Email</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Parent Email</w:t>
      </w:r>
    </w:p>
    <w:sectPr w:rsidR="004A261A" w:rsidRPr="004A261A">
      <w:type w:val="continuous"/>
      <w:pgSz w:w="12240" w:h="15840"/>
      <w:pgMar w:top="345" w:right="371" w:bottom="465" w:left="64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A1227"/>
    <w:multiLevelType w:val="hybridMultilevel"/>
    <w:tmpl w:val="2CDC4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1A288A"/>
    <w:multiLevelType w:val="hybridMultilevel"/>
    <w:tmpl w:val="D78C8DEA"/>
    <w:lvl w:ilvl="0" w:tplc="10090001">
      <w:start w:val="1"/>
      <w:numFmt w:val="bullet"/>
      <w:lvlText w:val=""/>
      <w:lvlJc w:val="left"/>
      <w:pPr>
        <w:ind w:left="2098" w:hanging="360"/>
      </w:pPr>
      <w:rPr>
        <w:rFonts w:ascii="Symbol" w:hAnsi="Symbol" w:hint="default"/>
      </w:rPr>
    </w:lvl>
    <w:lvl w:ilvl="1" w:tplc="10090003" w:tentative="1">
      <w:start w:val="1"/>
      <w:numFmt w:val="bullet"/>
      <w:lvlText w:val="o"/>
      <w:lvlJc w:val="left"/>
      <w:pPr>
        <w:ind w:left="2818" w:hanging="360"/>
      </w:pPr>
      <w:rPr>
        <w:rFonts w:ascii="Courier New" w:hAnsi="Courier New" w:cs="Courier New" w:hint="default"/>
      </w:rPr>
    </w:lvl>
    <w:lvl w:ilvl="2" w:tplc="10090005" w:tentative="1">
      <w:start w:val="1"/>
      <w:numFmt w:val="bullet"/>
      <w:lvlText w:val=""/>
      <w:lvlJc w:val="left"/>
      <w:pPr>
        <w:ind w:left="3538" w:hanging="360"/>
      </w:pPr>
      <w:rPr>
        <w:rFonts w:ascii="Wingdings" w:hAnsi="Wingdings" w:hint="default"/>
      </w:rPr>
    </w:lvl>
    <w:lvl w:ilvl="3" w:tplc="10090001" w:tentative="1">
      <w:start w:val="1"/>
      <w:numFmt w:val="bullet"/>
      <w:lvlText w:val=""/>
      <w:lvlJc w:val="left"/>
      <w:pPr>
        <w:ind w:left="4258" w:hanging="360"/>
      </w:pPr>
      <w:rPr>
        <w:rFonts w:ascii="Symbol" w:hAnsi="Symbol" w:hint="default"/>
      </w:rPr>
    </w:lvl>
    <w:lvl w:ilvl="4" w:tplc="10090003" w:tentative="1">
      <w:start w:val="1"/>
      <w:numFmt w:val="bullet"/>
      <w:lvlText w:val="o"/>
      <w:lvlJc w:val="left"/>
      <w:pPr>
        <w:ind w:left="4978" w:hanging="360"/>
      </w:pPr>
      <w:rPr>
        <w:rFonts w:ascii="Courier New" w:hAnsi="Courier New" w:cs="Courier New" w:hint="default"/>
      </w:rPr>
    </w:lvl>
    <w:lvl w:ilvl="5" w:tplc="10090005" w:tentative="1">
      <w:start w:val="1"/>
      <w:numFmt w:val="bullet"/>
      <w:lvlText w:val=""/>
      <w:lvlJc w:val="left"/>
      <w:pPr>
        <w:ind w:left="5698" w:hanging="360"/>
      </w:pPr>
      <w:rPr>
        <w:rFonts w:ascii="Wingdings" w:hAnsi="Wingdings" w:hint="default"/>
      </w:rPr>
    </w:lvl>
    <w:lvl w:ilvl="6" w:tplc="10090001" w:tentative="1">
      <w:start w:val="1"/>
      <w:numFmt w:val="bullet"/>
      <w:lvlText w:val=""/>
      <w:lvlJc w:val="left"/>
      <w:pPr>
        <w:ind w:left="6418" w:hanging="360"/>
      </w:pPr>
      <w:rPr>
        <w:rFonts w:ascii="Symbol" w:hAnsi="Symbol" w:hint="default"/>
      </w:rPr>
    </w:lvl>
    <w:lvl w:ilvl="7" w:tplc="10090003" w:tentative="1">
      <w:start w:val="1"/>
      <w:numFmt w:val="bullet"/>
      <w:lvlText w:val="o"/>
      <w:lvlJc w:val="left"/>
      <w:pPr>
        <w:ind w:left="7138" w:hanging="360"/>
      </w:pPr>
      <w:rPr>
        <w:rFonts w:ascii="Courier New" w:hAnsi="Courier New" w:cs="Courier New" w:hint="default"/>
      </w:rPr>
    </w:lvl>
    <w:lvl w:ilvl="8" w:tplc="10090005" w:tentative="1">
      <w:start w:val="1"/>
      <w:numFmt w:val="bullet"/>
      <w:lvlText w:val=""/>
      <w:lvlJc w:val="left"/>
      <w:pPr>
        <w:ind w:left="7858" w:hanging="360"/>
      </w:pPr>
      <w:rPr>
        <w:rFonts w:ascii="Wingdings" w:hAnsi="Wingdings" w:hint="default"/>
      </w:rPr>
    </w:lvl>
  </w:abstractNum>
  <w:abstractNum w:abstractNumId="2">
    <w:nsid w:val="63D524A1"/>
    <w:multiLevelType w:val="hybridMultilevel"/>
    <w:tmpl w:val="E196F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A148C1"/>
    <w:multiLevelType w:val="hybridMultilevel"/>
    <w:tmpl w:val="F502E520"/>
    <w:lvl w:ilvl="0" w:tplc="3370C108">
      <w:start w:val="1"/>
      <w:numFmt w:val="decimal"/>
      <w:lvlText w:val="%1."/>
      <w:lvlJc w:val="left"/>
      <w:pPr>
        <w:ind w:left="2550" w:hanging="1095"/>
      </w:pPr>
      <w:rPr>
        <w:rFonts w:hint="default"/>
      </w:rPr>
    </w:lvl>
    <w:lvl w:ilvl="1" w:tplc="10090019" w:tentative="1">
      <w:start w:val="1"/>
      <w:numFmt w:val="lowerLetter"/>
      <w:lvlText w:val="%2."/>
      <w:lvlJc w:val="left"/>
      <w:pPr>
        <w:ind w:left="2535" w:hanging="360"/>
      </w:pPr>
    </w:lvl>
    <w:lvl w:ilvl="2" w:tplc="1009001B" w:tentative="1">
      <w:start w:val="1"/>
      <w:numFmt w:val="lowerRoman"/>
      <w:lvlText w:val="%3."/>
      <w:lvlJc w:val="right"/>
      <w:pPr>
        <w:ind w:left="3255" w:hanging="180"/>
      </w:pPr>
    </w:lvl>
    <w:lvl w:ilvl="3" w:tplc="1009000F" w:tentative="1">
      <w:start w:val="1"/>
      <w:numFmt w:val="decimal"/>
      <w:lvlText w:val="%4."/>
      <w:lvlJc w:val="left"/>
      <w:pPr>
        <w:ind w:left="3975" w:hanging="360"/>
      </w:pPr>
    </w:lvl>
    <w:lvl w:ilvl="4" w:tplc="10090019" w:tentative="1">
      <w:start w:val="1"/>
      <w:numFmt w:val="lowerLetter"/>
      <w:lvlText w:val="%5."/>
      <w:lvlJc w:val="left"/>
      <w:pPr>
        <w:ind w:left="4695" w:hanging="360"/>
      </w:pPr>
    </w:lvl>
    <w:lvl w:ilvl="5" w:tplc="1009001B" w:tentative="1">
      <w:start w:val="1"/>
      <w:numFmt w:val="lowerRoman"/>
      <w:lvlText w:val="%6."/>
      <w:lvlJc w:val="right"/>
      <w:pPr>
        <w:ind w:left="5415" w:hanging="180"/>
      </w:pPr>
    </w:lvl>
    <w:lvl w:ilvl="6" w:tplc="1009000F" w:tentative="1">
      <w:start w:val="1"/>
      <w:numFmt w:val="decimal"/>
      <w:lvlText w:val="%7."/>
      <w:lvlJc w:val="left"/>
      <w:pPr>
        <w:ind w:left="6135" w:hanging="360"/>
      </w:pPr>
    </w:lvl>
    <w:lvl w:ilvl="7" w:tplc="10090019" w:tentative="1">
      <w:start w:val="1"/>
      <w:numFmt w:val="lowerLetter"/>
      <w:lvlText w:val="%8."/>
      <w:lvlJc w:val="left"/>
      <w:pPr>
        <w:ind w:left="6855" w:hanging="360"/>
      </w:pPr>
    </w:lvl>
    <w:lvl w:ilvl="8" w:tplc="1009001B" w:tentative="1">
      <w:start w:val="1"/>
      <w:numFmt w:val="lowerRoman"/>
      <w:lvlText w:val="%9."/>
      <w:lvlJc w:val="right"/>
      <w:pPr>
        <w:ind w:left="7575" w:hanging="180"/>
      </w:pPr>
    </w:lvl>
  </w:abstractNum>
  <w:abstractNum w:abstractNumId="4">
    <w:nsid w:val="7F773E1D"/>
    <w:multiLevelType w:val="hybridMultilevel"/>
    <w:tmpl w:val="5FBE6C2E"/>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73E"/>
    <w:rsid w:val="00004C33"/>
    <w:rsid w:val="00024A44"/>
    <w:rsid w:val="00033FFF"/>
    <w:rsid w:val="00057F3C"/>
    <w:rsid w:val="0009261F"/>
    <w:rsid w:val="00226751"/>
    <w:rsid w:val="002B773E"/>
    <w:rsid w:val="00406976"/>
    <w:rsid w:val="00410620"/>
    <w:rsid w:val="004A261A"/>
    <w:rsid w:val="005671DC"/>
    <w:rsid w:val="005846A6"/>
    <w:rsid w:val="005A7472"/>
    <w:rsid w:val="0060595E"/>
    <w:rsid w:val="006C0010"/>
    <w:rsid w:val="007570E5"/>
    <w:rsid w:val="00793B7E"/>
    <w:rsid w:val="00840A45"/>
    <w:rsid w:val="008C5E2F"/>
    <w:rsid w:val="00993A84"/>
    <w:rsid w:val="00BD0BC0"/>
    <w:rsid w:val="00C806D0"/>
    <w:rsid w:val="00CF7C94"/>
    <w:rsid w:val="00DC2BA4"/>
    <w:rsid w:val="00EE28D5"/>
    <w:rsid w:val="00F63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pPr>
      <w:widowControl w:val="0"/>
      <w:autoSpaceDE w:val="0"/>
      <w:autoSpaceDN w:val="0"/>
      <w:spacing w:after="0" w:line="240" w:lineRule="auto"/>
      <w:ind w:left="72"/>
    </w:pPr>
    <w:rPr>
      <w:rFonts w:ascii="Arial" w:hAnsi="Arial" w:cs="Arial"/>
    </w:rPr>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haracterStyle1">
    <w:name w:val="Character Style 1"/>
    <w:uiPriority w:val="99"/>
    <w:rPr>
      <w:rFonts w:ascii="Arial" w:hAnsi="Arial" w:cs="Arial"/>
      <w:sz w:val="22"/>
      <w:szCs w:val="22"/>
    </w:rPr>
  </w:style>
  <w:style w:type="paragraph" w:styleId="BalloonText">
    <w:name w:val="Balloon Text"/>
    <w:basedOn w:val="Normal"/>
    <w:link w:val="BalloonTextChar"/>
    <w:uiPriority w:val="99"/>
    <w:semiHidden/>
    <w:unhideWhenUsed/>
    <w:rsid w:val="00CF7C94"/>
    <w:rPr>
      <w:rFonts w:ascii="Tahoma" w:hAnsi="Tahoma" w:cs="Tahoma"/>
      <w:sz w:val="16"/>
      <w:szCs w:val="16"/>
    </w:rPr>
  </w:style>
  <w:style w:type="character" w:customStyle="1" w:styleId="BalloonTextChar">
    <w:name w:val="Balloon Text Char"/>
    <w:basedOn w:val="DefaultParagraphFont"/>
    <w:link w:val="BalloonText"/>
    <w:uiPriority w:val="99"/>
    <w:semiHidden/>
    <w:rsid w:val="00CF7C94"/>
    <w:rPr>
      <w:rFonts w:ascii="Tahoma" w:hAnsi="Tahoma" w:cs="Tahoma"/>
      <w:sz w:val="16"/>
      <w:szCs w:val="16"/>
    </w:rPr>
  </w:style>
  <w:style w:type="character" w:styleId="Hyperlink">
    <w:name w:val="Hyperlink"/>
    <w:basedOn w:val="DefaultParagraphFont"/>
    <w:uiPriority w:val="99"/>
    <w:unhideWhenUsed/>
    <w:rsid w:val="00CF7C94"/>
    <w:rPr>
      <w:color w:val="0000FF" w:themeColor="hyperlink"/>
      <w:u w:val="single"/>
    </w:rPr>
  </w:style>
  <w:style w:type="paragraph" w:styleId="ListParagraph">
    <w:name w:val="List Paragraph"/>
    <w:basedOn w:val="Normal"/>
    <w:uiPriority w:val="34"/>
    <w:qFormat/>
    <w:rsid w:val="00EE28D5"/>
    <w:pPr>
      <w:widowControl/>
      <w:autoSpaceDE/>
      <w:autoSpaceDN/>
      <w:adjustRightInd/>
      <w:spacing w:after="200" w:line="276" w:lineRule="auto"/>
      <w:ind w:left="720"/>
      <w:contextualSpacing/>
    </w:pPr>
    <w:rPr>
      <w:rFonts w:asciiTheme="minorHAnsi" w:hAnsiTheme="minorHAnsi" w:cstheme="minorBidi"/>
      <w:sz w:val="22"/>
      <w:szCs w:val="22"/>
      <w:lang w:val="en-CA" w:eastAsia="zh-CN"/>
    </w:rPr>
  </w:style>
  <w:style w:type="character" w:styleId="FollowedHyperlink">
    <w:name w:val="FollowedHyperlink"/>
    <w:basedOn w:val="DefaultParagraphFont"/>
    <w:uiPriority w:val="99"/>
    <w:semiHidden/>
    <w:unhideWhenUsed/>
    <w:rsid w:val="002267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pPr>
      <w:widowControl w:val="0"/>
      <w:autoSpaceDE w:val="0"/>
      <w:autoSpaceDN w:val="0"/>
      <w:spacing w:after="0" w:line="240" w:lineRule="auto"/>
      <w:ind w:left="72"/>
    </w:pPr>
    <w:rPr>
      <w:rFonts w:ascii="Arial" w:hAnsi="Arial" w:cs="Arial"/>
    </w:rPr>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cs="Times New Roman"/>
      <w:sz w:val="20"/>
      <w:szCs w:val="20"/>
    </w:rPr>
  </w:style>
  <w:style w:type="character" w:customStyle="1" w:styleId="CharacterStyle1">
    <w:name w:val="Character Style 1"/>
    <w:uiPriority w:val="99"/>
    <w:rPr>
      <w:rFonts w:ascii="Arial" w:hAnsi="Arial" w:cs="Arial"/>
      <w:sz w:val="22"/>
      <w:szCs w:val="22"/>
    </w:rPr>
  </w:style>
  <w:style w:type="paragraph" w:styleId="BalloonText">
    <w:name w:val="Balloon Text"/>
    <w:basedOn w:val="Normal"/>
    <w:link w:val="BalloonTextChar"/>
    <w:uiPriority w:val="99"/>
    <w:semiHidden/>
    <w:unhideWhenUsed/>
    <w:rsid w:val="00CF7C94"/>
    <w:rPr>
      <w:rFonts w:ascii="Tahoma" w:hAnsi="Tahoma" w:cs="Tahoma"/>
      <w:sz w:val="16"/>
      <w:szCs w:val="16"/>
    </w:rPr>
  </w:style>
  <w:style w:type="character" w:customStyle="1" w:styleId="BalloonTextChar">
    <w:name w:val="Balloon Text Char"/>
    <w:basedOn w:val="DefaultParagraphFont"/>
    <w:link w:val="BalloonText"/>
    <w:uiPriority w:val="99"/>
    <w:semiHidden/>
    <w:rsid w:val="00CF7C94"/>
    <w:rPr>
      <w:rFonts w:ascii="Tahoma" w:hAnsi="Tahoma" w:cs="Tahoma"/>
      <w:sz w:val="16"/>
      <w:szCs w:val="16"/>
    </w:rPr>
  </w:style>
  <w:style w:type="character" w:styleId="Hyperlink">
    <w:name w:val="Hyperlink"/>
    <w:basedOn w:val="DefaultParagraphFont"/>
    <w:uiPriority w:val="99"/>
    <w:unhideWhenUsed/>
    <w:rsid w:val="00CF7C94"/>
    <w:rPr>
      <w:color w:val="0000FF" w:themeColor="hyperlink"/>
      <w:u w:val="single"/>
    </w:rPr>
  </w:style>
  <w:style w:type="paragraph" w:styleId="ListParagraph">
    <w:name w:val="List Paragraph"/>
    <w:basedOn w:val="Normal"/>
    <w:uiPriority w:val="34"/>
    <w:qFormat/>
    <w:rsid w:val="00EE28D5"/>
    <w:pPr>
      <w:widowControl/>
      <w:autoSpaceDE/>
      <w:autoSpaceDN/>
      <w:adjustRightInd/>
      <w:spacing w:after="200" w:line="276" w:lineRule="auto"/>
      <w:ind w:left="720"/>
      <w:contextualSpacing/>
    </w:pPr>
    <w:rPr>
      <w:rFonts w:asciiTheme="minorHAnsi" w:hAnsiTheme="minorHAnsi" w:cstheme="minorBidi"/>
      <w:sz w:val="22"/>
      <w:szCs w:val="22"/>
      <w:lang w:val="en-CA" w:eastAsia="zh-CN"/>
    </w:rPr>
  </w:style>
  <w:style w:type="character" w:styleId="FollowedHyperlink">
    <w:name w:val="FollowedHyperlink"/>
    <w:basedOn w:val="DefaultParagraphFont"/>
    <w:uiPriority w:val="99"/>
    <w:semiHidden/>
    <w:unhideWhenUsed/>
    <w:rsid w:val="002267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iversidedella.wikispaces.com" TargetMode="External"/><Relationship Id="rId13" Type="http://schemas.openxmlformats.org/officeDocument/2006/relationships/hyperlink" Target="mailto:tdella@sd43.bc.ca" TargetMode="External"/><Relationship Id="rId3" Type="http://schemas.microsoft.com/office/2007/relationships/stylesWithEffects" Target="stylesWithEffects.xml"/><Relationship Id="rId7" Type="http://schemas.openxmlformats.org/officeDocument/2006/relationships/image" Target="media/image10.png"/><Relationship Id="rId12" Type="http://schemas.openxmlformats.org/officeDocument/2006/relationships/hyperlink" Target="mailto:tdella@sd43.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riversidedella.wikispac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bced.gov.bc.ca/irp/pdfs/mathematics/WNCPmath1012/2008math_foundations1112.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5543</TotalTime>
  <Pages>2</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School District #43</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Della, Teena</dc:creator>
  <cp:lastModifiedBy>Della, Teena</cp:lastModifiedBy>
  <cp:revision>13</cp:revision>
  <cp:lastPrinted>2012-08-30T22:28:00Z</cp:lastPrinted>
  <dcterms:created xsi:type="dcterms:W3CDTF">2012-09-01T21:19:00Z</dcterms:created>
  <dcterms:modified xsi:type="dcterms:W3CDTF">2013-06-19T17:16:00Z</dcterms:modified>
</cp:coreProperties>
</file>